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E2CED" w14:textId="38FED4E7" w:rsidR="00A96360" w:rsidRPr="00A96360" w:rsidRDefault="00A96360">
      <w:pPr>
        <w:rPr>
          <w:rFonts w:ascii="Times New Roman" w:hAnsi="Times New Roman" w:cs="Times New Roman"/>
        </w:rPr>
      </w:pPr>
      <w:r w:rsidRPr="00A96360">
        <w:rPr>
          <w:rFonts w:ascii="Times New Roman" w:hAnsi="Times New Roman" w:cs="Times New Roman"/>
          <w:noProof/>
        </w:rPr>
        <w:drawing>
          <wp:inline distT="0" distB="0" distL="0" distR="0" wp14:anchorId="0A76682C" wp14:editId="3D3293AB">
            <wp:extent cx="3116179" cy="1445894"/>
            <wp:effectExtent l="0" t="0" r="8255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111" cy="148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3F6456A" w:rsidRPr="2150B939">
        <w:rPr>
          <w:rFonts w:ascii="Times New Roman" w:hAnsi="Times New Roman" w:cs="Times New Roman"/>
        </w:rPr>
        <w:t xml:space="preserve">                                                     </w:t>
      </w:r>
      <w:r w:rsidR="00CC627A">
        <w:rPr>
          <w:rFonts w:ascii="Times New Roman" w:hAnsi="Times New Roman" w:cs="Times New Roman"/>
        </w:rPr>
        <w:t xml:space="preserve">   </w:t>
      </w:r>
      <w:r w:rsidR="03F6456A" w:rsidRPr="2150B939">
        <w:rPr>
          <w:rFonts w:ascii="Times New Roman" w:hAnsi="Times New Roman" w:cs="Times New Roman"/>
        </w:rPr>
        <w:t xml:space="preserve"> </w:t>
      </w:r>
      <w:r w:rsidR="2524639A" w:rsidRPr="2150B939">
        <w:rPr>
          <w:rFonts w:ascii="Times New Roman" w:hAnsi="Times New Roman" w:cs="Times New Roman"/>
        </w:rPr>
        <w:t xml:space="preserve">       </w:t>
      </w:r>
      <w:r w:rsidR="03F6456A" w:rsidRPr="2150B939">
        <w:rPr>
          <w:rFonts w:ascii="Times New Roman" w:hAnsi="Times New Roman" w:cs="Times New Roman"/>
        </w:rPr>
        <w:t xml:space="preserve"> </w:t>
      </w:r>
      <w:r w:rsidR="00CC627A">
        <w:rPr>
          <w:rFonts w:ascii="Times New Roman" w:hAnsi="Times New Roman" w:cs="Times New Roman"/>
        </w:rPr>
        <w:t xml:space="preserve">  </w:t>
      </w:r>
      <w:r w:rsidR="03F6456A" w:rsidRPr="2150B939">
        <w:rPr>
          <w:rFonts w:ascii="Times New Roman" w:hAnsi="Times New Roman" w:cs="Times New Roman"/>
        </w:rPr>
        <w:t xml:space="preserve">  </w:t>
      </w:r>
      <w:r w:rsidR="00DF5299">
        <w:rPr>
          <w:noProof/>
        </w:rPr>
        <w:drawing>
          <wp:inline distT="0" distB="0" distL="0" distR="0" wp14:anchorId="7F1A4A5D" wp14:editId="2EA3D13D">
            <wp:extent cx="1132205" cy="1381125"/>
            <wp:effectExtent l="0" t="0" r="0" b="9525"/>
            <wp:docPr id="3" name="Picture 3" descr="A picture containing text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outdoor,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20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C19B8" w14:textId="77777777" w:rsidR="00CC627A" w:rsidRPr="00A96360" w:rsidRDefault="00CC627A">
      <w:pPr>
        <w:rPr>
          <w:rFonts w:ascii="Times New Roman" w:hAnsi="Times New Roman" w:cs="Times New Roman"/>
        </w:rPr>
      </w:pPr>
    </w:p>
    <w:p w14:paraId="5DCE4B2D" w14:textId="5D6AC0C6" w:rsidR="000F275E" w:rsidRPr="005B3A40" w:rsidRDefault="000C7836" w:rsidP="00235741">
      <w:pPr>
        <w:jc w:val="center"/>
        <w:rPr>
          <w:rFonts w:ascii="Times New Roman" w:hAnsi="Times New Roman" w:cs="Times New Roman"/>
          <w:sz w:val="48"/>
          <w:szCs w:val="48"/>
        </w:rPr>
      </w:pPr>
      <w:r w:rsidRPr="005B3A40">
        <w:rPr>
          <w:rFonts w:ascii="Times New Roman" w:hAnsi="Times New Roman" w:cs="Times New Roman"/>
          <w:sz w:val="48"/>
          <w:szCs w:val="48"/>
        </w:rPr>
        <w:t>Detour Tolls Analysis</w:t>
      </w:r>
      <w:r w:rsidR="00A96360" w:rsidRPr="005B3A40">
        <w:rPr>
          <w:rFonts w:ascii="Times New Roman" w:hAnsi="Times New Roman" w:cs="Times New Roman"/>
          <w:sz w:val="48"/>
          <w:szCs w:val="48"/>
        </w:rPr>
        <w:t xml:space="preserve"> Memorandum</w:t>
      </w:r>
    </w:p>
    <w:p w14:paraId="4E26D756" w14:textId="77777777" w:rsidR="00A96360" w:rsidRDefault="00A96360" w:rsidP="00A9636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1FDDDA" w14:textId="77777777" w:rsidR="00A96360" w:rsidRPr="00B3572D" w:rsidRDefault="00A96360" w:rsidP="00A96360">
      <w:pPr>
        <w:jc w:val="center"/>
        <w:rPr>
          <w:rFonts w:ascii="Times New Roman" w:hAnsi="Times New Roman" w:cs="Times New Roman"/>
          <w:sz w:val="32"/>
          <w:szCs w:val="28"/>
        </w:rPr>
      </w:pPr>
      <w:r w:rsidRPr="00B3572D">
        <w:rPr>
          <w:rFonts w:ascii="Times New Roman" w:hAnsi="Times New Roman" w:cs="Times New Roman"/>
          <w:sz w:val="32"/>
          <w:szCs w:val="28"/>
        </w:rPr>
        <w:t>Project Name</w:t>
      </w:r>
    </w:p>
    <w:p w14:paraId="388EC558" w14:textId="77777777" w:rsidR="00A96360" w:rsidRPr="00B3572D" w:rsidRDefault="00A96360" w:rsidP="00A963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358FF1" w14:textId="196ADDA5" w:rsidR="00A96360" w:rsidRPr="00B3572D" w:rsidRDefault="00A96360" w:rsidP="00A963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3572D">
        <w:rPr>
          <w:rFonts w:ascii="Times New Roman" w:hAnsi="Times New Roman" w:cs="Times New Roman"/>
          <w:sz w:val="28"/>
          <w:szCs w:val="28"/>
        </w:rPr>
        <w:t xml:space="preserve">Financial Project ID: </w:t>
      </w:r>
      <w:r w:rsidRPr="2150B939">
        <w:rPr>
          <w:rFonts w:ascii="Times New Roman" w:hAnsi="Times New Roman" w:cs="Times New Roman"/>
          <w:sz w:val="28"/>
          <w:szCs w:val="28"/>
        </w:rPr>
        <w:t>XXX</w:t>
      </w:r>
      <w:r w:rsidR="6B4B9E44" w:rsidRPr="2150B939">
        <w:rPr>
          <w:rFonts w:ascii="Times New Roman" w:hAnsi="Times New Roman" w:cs="Times New Roman"/>
          <w:sz w:val="28"/>
          <w:szCs w:val="28"/>
        </w:rPr>
        <w:t>X</w:t>
      </w:r>
      <w:r w:rsidRPr="2150B939">
        <w:rPr>
          <w:rFonts w:ascii="Times New Roman" w:hAnsi="Times New Roman" w:cs="Times New Roman"/>
          <w:sz w:val="28"/>
          <w:szCs w:val="28"/>
        </w:rPr>
        <w:t>XX</w:t>
      </w:r>
      <w:r w:rsidRPr="00B3572D">
        <w:rPr>
          <w:rFonts w:ascii="Times New Roman" w:hAnsi="Times New Roman" w:cs="Times New Roman"/>
          <w:sz w:val="28"/>
          <w:szCs w:val="28"/>
        </w:rPr>
        <w:t>-X-XX-XX</w:t>
      </w:r>
    </w:p>
    <w:p w14:paraId="19DFFBA0" w14:textId="77777777" w:rsidR="00A96360" w:rsidRPr="00B3572D" w:rsidRDefault="00A96360" w:rsidP="00A9636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C4F241" w14:textId="77777777" w:rsidR="00A96360" w:rsidRPr="00B3572D" w:rsidRDefault="00A96360" w:rsidP="00A9636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572D">
        <w:rPr>
          <w:rFonts w:ascii="Times New Roman" w:hAnsi="Times New Roman" w:cs="Times New Roman"/>
          <w:b/>
          <w:sz w:val="28"/>
          <w:szCs w:val="28"/>
        </w:rPr>
        <w:t>Prepared For:</w:t>
      </w:r>
    </w:p>
    <w:p w14:paraId="5E8E8C3E" w14:textId="77777777" w:rsidR="00A96360" w:rsidRPr="00B3572D" w:rsidRDefault="00A96360" w:rsidP="00A9636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572D">
        <w:rPr>
          <w:rFonts w:ascii="Times New Roman" w:hAnsi="Times New Roman" w:cs="Times New Roman"/>
          <w:sz w:val="28"/>
          <w:szCs w:val="28"/>
        </w:rPr>
        <w:t>Florida Department of Transportation</w:t>
      </w:r>
    </w:p>
    <w:p w14:paraId="1DA6FE31" w14:textId="77777777" w:rsidR="00A96360" w:rsidRPr="00B3572D" w:rsidRDefault="00A96360" w:rsidP="00A9636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572D">
        <w:rPr>
          <w:rFonts w:ascii="Times New Roman" w:hAnsi="Times New Roman" w:cs="Times New Roman"/>
          <w:sz w:val="28"/>
          <w:szCs w:val="28"/>
        </w:rPr>
        <w:t xml:space="preserve">Florida’s Turnpike Enterprise / District X </w:t>
      </w:r>
      <w:r w:rsidRPr="00B3572D">
        <w:rPr>
          <w:rFonts w:ascii="Times New Roman" w:hAnsi="Times New Roman" w:cs="Times New Roman"/>
          <w:i/>
          <w:sz w:val="28"/>
          <w:szCs w:val="28"/>
        </w:rPr>
        <w:t>(As applicable)</w:t>
      </w:r>
    </w:p>
    <w:p w14:paraId="2A726536" w14:textId="77777777" w:rsidR="00A96360" w:rsidRPr="00B3572D" w:rsidRDefault="00A96360" w:rsidP="00A9636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572D">
        <w:rPr>
          <w:rFonts w:ascii="Times New Roman" w:hAnsi="Times New Roman" w:cs="Times New Roman"/>
          <w:sz w:val="28"/>
          <w:szCs w:val="28"/>
        </w:rPr>
        <w:t>Client Address Line 1</w:t>
      </w:r>
    </w:p>
    <w:p w14:paraId="01A18011" w14:textId="77777777" w:rsidR="00A96360" w:rsidRPr="00B3572D" w:rsidRDefault="00A96360" w:rsidP="00A9636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572D">
        <w:rPr>
          <w:rFonts w:ascii="Times New Roman" w:hAnsi="Times New Roman" w:cs="Times New Roman"/>
          <w:sz w:val="28"/>
          <w:szCs w:val="28"/>
        </w:rPr>
        <w:t>Client Address Line 2</w:t>
      </w:r>
    </w:p>
    <w:p w14:paraId="2BBACF8A" w14:textId="77777777" w:rsidR="00A96360" w:rsidRPr="00B3572D" w:rsidRDefault="00A96360" w:rsidP="00A9636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8B89FED" w14:textId="77777777" w:rsidR="00A96360" w:rsidRPr="00B3572D" w:rsidRDefault="00A96360" w:rsidP="00A9636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B3572D">
        <w:rPr>
          <w:rFonts w:ascii="Times New Roman" w:hAnsi="Times New Roman" w:cs="Times New Roman"/>
          <w:b/>
          <w:sz w:val="28"/>
          <w:szCs w:val="28"/>
        </w:rPr>
        <w:t>Prepared By:</w:t>
      </w:r>
    </w:p>
    <w:p w14:paraId="1DDC0E52" w14:textId="77777777" w:rsidR="00A96360" w:rsidRPr="00B3572D" w:rsidRDefault="00A96360" w:rsidP="00A9636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572D">
        <w:rPr>
          <w:rFonts w:ascii="Times New Roman" w:hAnsi="Times New Roman" w:cs="Times New Roman"/>
          <w:sz w:val="28"/>
          <w:szCs w:val="28"/>
        </w:rPr>
        <w:t>Consultant Company Name</w:t>
      </w:r>
    </w:p>
    <w:p w14:paraId="1E1E1909" w14:textId="77777777" w:rsidR="00A96360" w:rsidRPr="00B3572D" w:rsidRDefault="00A96360" w:rsidP="00A9636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572D">
        <w:rPr>
          <w:rFonts w:ascii="Times New Roman" w:hAnsi="Times New Roman" w:cs="Times New Roman"/>
          <w:sz w:val="28"/>
          <w:szCs w:val="28"/>
        </w:rPr>
        <w:t>Consultant Address Line 1</w:t>
      </w:r>
    </w:p>
    <w:p w14:paraId="03B33F6C" w14:textId="77777777" w:rsidR="00A96360" w:rsidRPr="00B3572D" w:rsidRDefault="00A96360" w:rsidP="00A9636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572D">
        <w:rPr>
          <w:rFonts w:ascii="Times New Roman" w:hAnsi="Times New Roman" w:cs="Times New Roman"/>
          <w:sz w:val="28"/>
          <w:szCs w:val="28"/>
        </w:rPr>
        <w:t>Consultant Address Line 2</w:t>
      </w:r>
    </w:p>
    <w:p w14:paraId="0E94BAD9" w14:textId="77777777" w:rsidR="00A96360" w:rsidRPr="00B3572D" w:rsidRDefault="00A96360" w:rsidP="00A9636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572D">
        <w:rPr>
          <w:rFonts w:ascii="Times New Roman" w:hAnsi="Times New Roman" w:cs="Times New Roman"/>
          <w:sz w:val="28"/>
          <w:szCs w:val="28"/>
        </w:rPr>
        <w:t>Consultant Contact Phone Number</w:t>
      </w:r>
    </w:p>
    <w:p w14:paraId="7AD0DB8A" w14:textId="77777777" w:rsidR="005259E5" w:rsidRPr="00B3572D" w:rsidRDefault="005259E5" w:rsidP="00A9636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B3572D">
        <w:rPr>
          <w:rFonts w:ascii="Times New Roman" w:hAnsi="Times New Roman" w:cs="Times New Roman"/>
          <w:sz w:val="28"/>
          <w:szCs w:val="28"/>
        </w:rPr>
        <w:t>Consultant Contact e-mail</w:t>
      </w:r>
    </w:p>
    <w:p w14:paraId="39832CA0" w14:textId="77777777" w:rsidR="00A96360" w:rsidRPr="00B3572D" w:rsidRDefault="00A96360" w:rsidP="00A9636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853DAC0" w14:textId="77777777" w:rsidR="00A96360" w:rsidRPr="00B3572D" w:rsidRDefault="00A96360" w:rsidP="00A96360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B3572D">
        <w:rPr>
          <w:rFonts w:ascii="Times New Roman" w:hAnsi="Times New Roman" w:cs="Times New Roman"/>
          <w:i/>
          <w:sz w:val="28"/>
          <w:szCs w:val="28"/>
        </w:rPr>
        <w:t>Engineer of Record: PE Name</w:t>
      </w:r>
    </w:p>
    <w:p w14:paraId="43FBF5C8" w14:textId="77777777" w:rsidR="00A96360" w:rsidRPr="00B3572D" w:rsidRDefault="00A96360" w:rsidP="00A96360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B3572D">
        <w:rPr>
          <w:rFonts w:ascii="Times New Roman" w:hAnsi="Times New Roman" w:cs="Times New Roman"/>
          <w:i/>
          <w:sz w:val="28"/>
          <w:szCs w:val="28"/>
        </w:rPr>
        <w:t xml:space="preserve">P.E. No: </w:t>
      </w:r>
      <w:proofErr w:type="spellStart"/>
      <w:r w:rsidRPr="00B3572D">
        <w:rPr>
          <w:rFonts w:ascii="Times New Roman" w:hAnsi="Times New Roman" w:cs="Times New Roman"/>
          <w:i/>
          <w:sz w:val="28"/>
          <w:szCs w:val="28"/>
        </w:rPr>
        <w:t>xxxxx</w:t>
      </w:r>
      <w:proofErr w:type="spellEnd"/>
    </w:p>
    <w:p w14:paraId="1480F873" w14:textId="77777777" w:rsidR="00C91C19" w:rsidRPr="00B3572D" w:rsidRDefault="00C91C19" w:rsidP="00A96360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</w:p>
    <w:p w14:paraId="32C8103F" w14:textId="29F9CD29" w:rsidR="00C91C19" w:rsidRDefault="009544B7" w:rsidP="00C91C19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572D">
        <w:rPr>
          <w:rFonts w:ascii="Times New Roman" w:hAnsi="Times New Roman" w:cs="Times New Roman"/>
          <w:i/>
          <w:sz w:val="28"/>
          <w:szCs w:val="28"/>
        </w:rPr>
        <w:t>[</w:t>
      </w:r>
      <w:r w:rsidR="00C91C19" w:rsidRPr="00B3572D">
        <w:rPr>
          <w:rFonts w:ascii="Times New Roman" w:hAnsi="Times New Roman" w:cs="Times New Roman"/>
          <w:i/>
          <w:sz w:val="28"/>
          <w:szCs w:val="28"/>
        </w:rPr>
        <w:t xml:space="preserve">Notes to preparer are shown in </w:t>
      </w:r>
      <w:r w:rsidR="00064B45" w:rsidRPr="00B3572D">
        <w:rPr>
          <w:rFonts w:ascii="Times New Roman" w:hAnsi="Times New Roman" w:cs="Times New Roman"/>
          <w:i/>
          <w:sz w:val="28"/>
          <w:szCs w:val="28"/>
        </w:rPr>
        <w:t xml:space="preserve">brackets and </w:t>
      </w:r>
      <w:r w:rsidR="00C91C19" w:rsidRPr="00B3572D">
        <w:rPr>
          <w:rFonts w:ascii="Times New Roman" w:hAnsi="Times New Roman" w:cs="Times New Roman"/>
          <w:i/>
          <w:sz w:val="28"/>
          <w:szCs w:val="28"/>
        </w:rPr>
        <w:t>italics</w:t>
      </w:r>
      <w:r w:rsidRPr="00B3572D">
        <w:rPr>
          <w:rFonts w:ascii="Times New Roman" w:hAnsi="Times New Roman" w:cs="Times New Roman"/>
          <w:i/>
          <w:sz w:val="28"/>
          <w:szCs w:val="28"/>
        </w:rPr>
        <w:t>.]</w:t>
      </w:r>
    </w:p>
    <w:p w14:paraId="4024FCA9" w14:textId="77777777" w:rsidR="00785537" w:rsidRDefault="00785537" w:rsidP="00C91C19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522D5431" w14:textId="0F6CE146" w:rsidR="00D62693" w:rsidRPr="00B3572D" w:rsidRDefault="00D62693" w:rsidP="00D62693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3572D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 xml:space="preserve">Must be signed and sealed after addressing final </w:t>
      </w:r>
      <w:r w:rsidR="00785537">
        <w:rPr>
          <w:rFonts w:ascii="Times New Roman" w:hAnsi="Times New Roman" w:cs="Times New Roman"/>
          <w:i/>
          <w:sz w:val="28"/>
          <w:szCs w:val="28"/>
        </w:rPr>
        <w:t>submittal</w:t>
      </w:r>
      <w:r>
        <w:rPr>
          <w:rFonts w:ascii="Times New Roman" w:hAnsi="Times New Roman" w:cs="Times New Roman"/>
          <w:i/>
          <w:sz w:val="28"/>
          <w:szCs w:val="28"/>
        </w:rPr>
        <w:t xml:space="preserve"> comments</w:t>
      </w:r>
      <w:r w:rsidRPr="00B3572D">
        <w:rPr>
          <w:rFonts w:ascii="Times New Roman" w:hAnsi="Times New Roman" w:cs="Times New Roman"/>
          <w:i/>
          <w:sz w:val="28"/>
          <w:szCs w:val="28"/>
        </w:rPr>
        <w:t>.]</w:t>
      </w:r>
    </w:p>
    <w:p w14:paraId="37F52230" w14:textId="77777777" w:rsidR="00D62693" w:rsidRPr="00B3572D" w:rsidRDefault="00D62693" w:rsidP="00C91C19">
      <w:pPr>
        <w:pStyle w:val="NoSpacing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77CD2E96" w14:textId="1CA7AB1D" w:rsidR="00FF167C" w:rsidRDefault="00FF167C">
      <w:pPr>
        <w:rPr>
          <w:rFonts w:ascii="Times New Roman" w:hAnsi="Times New Roman" w:cs="Times New Roman"/>
          <w:sz w:val="28"/>
          <w:szCs w:val="28"/>
        </w:rPr>
      </w:pPr>
      <w:r w:rsidRPr="00B3572D">
        <w:rPr>
          <w:rFonts w:ascii="Times New Roman" w:hAnsi="Times New Roman" w:cs="Times New Roman"/>
          <w:sz w:val="28"/>
          <w:szCs w:val="28"/>
        </w:rPr>
        <w:br w:type="page"/>
      </w:r>
    </w:p>
    <w:p w14:paraId="7AC0B7F3" w14:textId="77777777" w:rsidR="00FF2956" w:rsidRPr="001A7165" w:rsidRDefault="00FF2956" w:rsidP="003B5A47">
      <w:pPr>
        <w:pStyle w:val="TOCHeading"/>
      </w:pPr>
      <w:r w:rsidRPr="001A7165">
        <w:t>Document History and Status</w:t>
      </w:r>
    </w:p>
    <w:tbl>
      <w:tblPr>
        <w:tblW w:w="10937" w:type="dxa"/>
        <w:tblLook w:val="04A0" w:firstRow="1" w:lastRow="0" w:firstColumn="1" w:lastColumn="0" w:noHBand="0" w:noVBand="1"/>
      </w:tblPr>
      <w:tblGrid>
        <w:gridCol w:w="1300"/>
        <w:gridCol w:w="1284"/>
        <w:gridCol w:w="2577"/>
        <w:gridCol w:w="964"/>
        <w:gridCol w:w="1011"/>
        <w:gridCol w:w="1421"/>
        <w:gridCol w:w="1007"/>
        <w:gridCol w:w="1373"/>
      </w:tblGrid>
      <w:tr w:rsidR="00FF2956" w:rsidRPr="00E32CD0" w14:paraId="756E9DD6" w14:textId="77777777" w:rsidTr="00FF2956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5A5A5" w:fill="A5A5A5"/>
            <w:noWrap/>
            <w:vAlign w:val="bottom"/>
            <w:hideMark/>
          </w:tcPr>
          <w:p w14:paraId="4E5DEE8C" w14:textId="77777777" w:rsidR="00FF2956" w:rsidRPr="00E32CD0" w:rsidRDefault="00FF2956" w:rsidP="006F07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  <w:t> </w:t>
            </w:r>
          </w:p>
        </w:tc>
        <w:tc>
          <w:tcPr>
            <w:tcW w:w="128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5A5A5" w:fill="A5A5A5"/>
            <w:noWrap/>
            <w:vAlign w:val="bottom"/>
            <w:hideMark/>
          </w:tcPr>
          <w:p w14:paraId="049541B6" w14:textId="77777777" w:rsidR="00FF2956" w:rsidRPr="00E32CD0" w:rsidRDefault="00FF2956" w:rsidP="006F07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5A5A5" w:fill="A5A5A5"/>
            <w:noWrap/>
            <w:vAlign w:val="bottom"/>
            <w:hideMark/>
          </w:tcPr>
          <w:p w14:paraId="6D069637" w14:textId="77777777" w:rsidR="00FF2956" w:rsidRPr="00E32CD0" w:rsidRDefault="00FF2956" w:rsidP="006F07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  <w:t> </w:t>
            </w:r>
          </w:p>
        </w:tc>
        <w:tc>
          <w:tcPr>
            <w:tcW w:w="96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5A5A5" w:fill="A5A5A5"/>
            <w:noWrap/>
            <w:vAlign w:val="bottom"/>
            <w:hideMark/>
          </w:tcPr>
          <w:p w14:paraId="30BDB78A" w14:textId="77777777" w:rsidR="00FF2956" w:rsidRPr="00E32CD0" w:rsidRDefault="00FF2956" w:rsidP="006F07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  <w:t> </w:t>
            </w:r>
          </w:p>
        </w:tc>
        <w:tc>
          <w:tcPr>
            <w:tcW w:w="2432" w:type="dxa"/>
            <w:gridSpan w:val="2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5A5A5" w:fill="A5A5A5"/>
            <w:noWrap/>
            <w:vAlign w:val="bottom"/>
            <w:hideMark/>
          </w:tcPr>
          <w:p w14:paraId="7936F0D6" w14:textId="77777777" w:rsidR="00FF2956" w:rsidRPr="00E32CD0" w:rsidRDefault="00FF2956" w:rsidP="006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  <w:t>QC Review</w:t>
            </w: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5A5A5" w:fill="A5A5A5"/>
            <w:noWrap/>
            <w:vAlign w:val="bottom"/>
            <w:hideMark/>
          </w:tcPr>
          <w:p w14:paraId="4BC23B6D" w14:textId="77777777" w:rsidR="00FF2956" w:rsidRPr="00E32CD0" w:rsidRDefault="00FF2956" w:rsidP="006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  <w:t>Approved</w:t>
            </w:r>
          </w:p>
        </w:tc>
      </w:tr>
      <w:tr w:rsidR="00FF2956" w:rsidRPr="00E32CD0" w14:paraId="3D45277B" w14:textId="77777777" w:rsidTr="00FF2956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5A5A5" w:fill="A5A5A5"/>
            <w:noWrap/>
            <w:vAlign w:val="bottom"/>
            <w:hideMark/>
          </w:tcPr>
          <w:p w14:paraId="2FAA0165" w14:textId="23BFCC06" w:rsidR="00FF2956" w:rsidRPr="00E32CD0" w:rsidRDefault="00FF2956" w:rsidP="006F07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  <w:t>Submission</w:t>
            </w:r>
          </w:p>
        </w:tc>
        <w:tc>
          <w:tcPr>
            <w:tcW w:w="128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5A5A5" w:fill="A5A5A5"/>
            <w:noWrap/>
            <w:vAlign w:val="bottom"/>
            <w:hideMark/>
          </w:tcPr>
          <w:p w14:paraId="280453D6" w14:textId="77777777" w:rsidR="00FF2956" w:rsidRPr="00E32CD0" w:rsidRDefault="00FF2956" w:rsidP="006F07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  <w:t>Date</w:t>
            </w:r>
          </w:p>
        </w:tc>
        <w:tc>
          <w:tcPr>
            <w:tcW w:w="257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5A5A5" w:fill="A5A5A5"/>
            <w:noWrap/>
            <w:vAlign w:val="bottom"/>
            <w:hideMark/>
          </w:tcPr>
          <w:p w14:paraId="491111E8" w14:textId="77777777" w:rsidR="00FF2956" w:rsidRPr="00E32CD0" w:rsidRDefault="00FF2956" w:rsidP="006F07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  <w:t>Description</w:t>
            </w:r>
          </w:p>
        </w:tc>
        <w:tc>
          <w:tcPr>
            <w:tcW w:w="964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5A5A5" w:fill="A5A5A5"/>
            <w:noWrap/>
            <w:vAlign w:val="bottom"/>
            <w:hideMark/>
          </w:tcPr>
          <w:p w14:paraId="2EE8D0F7" w14:textId="77777777" w:rsidR="00FF2956" w:rsidRPr="00E32CD0" w:rsidRDefault="00FF2956" w:rsidP="006F071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  <w:t>By</w:t>
            </w:r>
          </w:p>
        </w:tc>
        <w:tc>
          <w:tcPr>
            <w:tcW w:w="101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5A5A5" w:fill="A5A5A5"/>
            <w:noWrap/>
            <w:vAlign w:val="bottom"/>
            <w:hideMark/>
          </w:tcPr>
          <w:p w14:paraId="34A56BD9" w14:textId="77777777" w:rsidR="00FF2956" w:rsidRPr="00E32CD0" w:rsidRDefault="00FF2956" w:rsidP="006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  <w:t>By</w:t>
            </w:r>
          </w:p>
        </w:tc>
        <w:tc>
          <w:tcPr>
            <w:tcW w:w="1421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5A5A5" w:fill="A5A5A5"/>
            <w:noWrap/>
            <w:vAlign w:val="bottom"/>
            <w:hideMark/>
          </w:tcPr>
          <w:p w14:paraId="49272EAF" w14:textId="77777777" w:rsidR="00FF2956" w:rsidRPr="00E32CD0" w:rsidRDefault="00FF2956" w:rsidP="006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  <w:t>Date</w:t>
            </w:r>
          </w:p>
        </w:tc>
        <w:tc>
          <w:tcPr>
            <w:tcW w:w="1007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5A5A5" w:fill="A5A5A5"/>
            <w:noWrap/>
            <w:vAlign w:val="bottom"/>
            <w:hideMark/>
          </w:tcPr>
          <w:p w14:paraId="7F36DB05" w14:textId="77777777" w:rsidR="00FF2956" w:rsidRPr="00E32CD0" w:rsidRDefault="00FF2956" w:rsidP="006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  <w:t>By</w:t>
            </w:r>
          </w:p>
        </w:tc>
        <w:tc>
          <w:tcPr>
            <w:tcW w:w="137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5A5A5" w:fill="A5A5A5"/>
            <w:noWrap/>
            <w:vAlign w:val="bottom"/>
            <w:hideMark/>
          </w:tcPr>
          <w:p w14:paraId="767D3AC9" w14:textId="77777777" w:rsidR="00FF2956" w:rsidRPr="00E32CD0" w:rsidRDefault="00FF2956" w:rsidP="006F07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b/>
                <w:bCs/>
                <w:color w:val="FFFFFF"/>
                <w:lang w:bidi="ta-IN"/>
              </w:rPr>
              <w:t>Date</w:t>
            </w:r>
          </w:p>
        </w:tc>
      </w:tr>
      <w:tr w:rsidR="00FF2956" w:rsidRPr="00FF2956" w14:paraId="4A134581" w14:textId="77777777" w:rsidTr="00FF2956">
        <w:trPr>
          <w:trHeight w:val="288"/>
        </w:trPr>
        <w:tc>
          <w:tcPr>
            <w:tcW w:w="130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1087A45" w14:textId="08FBAA32" w:rsidR="00FF2956" w:rsidRPr="00FF2956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[</w:t>
            </w:r>
            <w:r w:rsidRPr="00FF2956"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Draft</w:t>
            </w: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br/>
              <w:t>DCN XXXX]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D4761B6" w14:textId="2C2B7A32" w:rsidR="00FF2956" w:rsidRPr="00FF2956" w:rsidRDefault="00FF2956" w:rsidP="00FF2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[xx/xx/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xxxx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]</w:t>
            </w:r>
          </w:p>
        </w:tc>
        <w:tc>
          <w:tcPr>
            <w:tcW w:w="257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167C693F" w14:textId="7B4B030A" w:rsidR="00FF2956" w:rsidRPr="00FF2956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[</w:t>
            </w:r>
            <w:r w:rsidRPr="00FF2956"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DRAFT</w:t>
            </w:r>
            <w:r w:rsidR="00F018AB"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 xml:space="preserve"> Detour</w:t>
            </w:r>
            <w:r w:rsidRPr="00FF2956"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 xml:space="preserve"> Toll</w:t>
            </w:r>
            <w:r w:rsidR="00F018AB"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 xml:space="preserve"> Analysis</w:t>
            </w:r>
            <w:r w:rsidRPr="00FF2956"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 xml:space="preserve"> Memorandum</w:t>
            </w: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]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3DDE5F77" w14:textId="0A4EB060" w:rsidR="00FF2956" w:rsidRPr="00FF2956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[initials]</w:t>
            </w:r>
          </w:p>
        </w:tc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1701404F" w14:textId="52FE0590" w:rsidR="00FF2956" w:rsidRPr="00FF2956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highlight w:val="yellow"/>
                <w:lang w:bidi="ta-IN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[initials]</w:t>
            </w:r>
          </w:p>
        </w:tc>
        <w:tc>
          <w:tcPr>
            <w:tcW w:w="142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260CD5A4" w14:textId="6EECB593" w:rsidR="00FF2956" w:rsidRPr="00FF2956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highlight w:val="yellow"/>
                <w:lang w:bidi="ta-IN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[xx/xx/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xxxx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]</w:t>
            </w:r>
          </w:p>
        </w:tc>
        <w:tc>
          <w:tcPr>
            <w:tcW w:w="100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556CBE3B" w14:textId="5231BE9E" w:rsidR="00FF2956" w:rsidRPr="00FF2956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highlight w:val="yellow"/>
                <w:lang w:bidi="ta-IN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[initials]</w:t>
            </w: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7CACC7A" w14:textId="4B62636D" w:rsidR="00FF2956" w:rsidRPr="00FF2956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highlight w:val="yellow"/>
                <w:lang w:bidi="ta-IN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[xx/xx/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xxxx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]</w:t>
            </w:r>
          </w:p>
        </w:tc>
      </w:tr>
      <w:tr w:rsidR="00FF2956" w:rsidRPr="00FF2956" w14:paraId="5A59B72D" w14:textId="77777777" w:rsidTr="00FF2956">
        <w:trPr>
          <w:trHeight w:val="288"/>
        </w:trPr>
        <w:tc>
          <w:tcPr>
            <w:tcW w:w="130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605E2FE4" w14:textId="27B28373" w:rsidR="00FF2956" w:rsidRPr="00FF2956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[Final</w:t>
            </w: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br/>
              <w:t>DCN XXXX]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1860295A" w14:textId="2EC62227" w:rsidR="00FF2956" w:rsidRPr="00FF2956" w:rsidRDefault="00FF2956" w:rsidP="00FF295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[xx/xx/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xxxx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]</w:t>
            </w:r>
          </w:p>
        </w:tc>
        <w:tc>
          <w:tcPr>
            <w:tcW w:w="257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3C1F2E46" w14:textId="3205278D" w:rsidR="00FF2956" w:rsidRPr="00FF2956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[</w:t>
            </w:r>
            <w:r w:rsidR="00F018AB"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 xml:space="preserve">Detour </w:t>
            </w:r>
            <w:r w:rsidRPr="00FF2956"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 xml:space="preserve">Toll </w:t>
            </w:r>
            <w:r w:rsidR="00F018AB"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Analysis</w:t>
            </w:r>
            <w:r w:rsidRPr="00FF2956"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 xml:space="preserve"> Memorandum</w:t>
            </w: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]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133EFF56" w14:textId="18911EE7" w:rsidR="00FF2956" w:rsidRPr="00FF2956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[initials]</w:t>
            </w:r>
          </w:p>
        </w:tc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72D639CA" w14:textId="1F9ED2AB" w:rsidR="00FF2956" w:rsidRPr="00FF2956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highlight w:val="yellow"/>
                <w:lang w:bidi="ta-IN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[initials]</w:t>
            </w:r>
          </w:p>
        </w:tc>
        <w:tc>
          <w:tcPr>
            <w:tcW w:w="142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1F73F963" w14:textId="1129E0B6" w:rsidR="00FF2956" w:rsidRPr="00FF2956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highlight w:val="yellow"/>
                <w:lang w:bidi="ta-IN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[xx/xx/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xxxx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]</w:t>
            </w:r>
          </w:p>
        </w:tc>
        <w:tc>
          <w:tcPr>
            <w:tcW w:w="100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3F33204F" w14:textId="0AFEAC01" w:rsidR="00FF2956" w:rsidRPr="00FF2956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highlight w:val="yellow"/>
                <w:lang w:bidi="ta-IN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[initials]</w:t>
            </w: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276B4C45" w14:textId="6E826262" w:rsidR="00FF2956" w:rsidRPr="00FF2956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i/>
                <w:color w:val="000000"/>
                <w:highlight w:val="yellow"/>
                <w:lang w:bidi="ta-IN"/>
              </w:rPr>
            </w:pPr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[xx/xx/</w:t>
            </w:r>
            <w:proofErr w:type="spellStart"/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xxxx</w:t>
            </w:r>
            <w:proofErr w:type="spellEnd"/>
            <w:r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]</w:t>
            </w:r>
          </w:p>
        </w:tc>
      </w:tr>
      <w:tr w:rsidR="00FF2956" w:rsidRPr="00E32CD0" w14:paraId="229B8017" w14:textId="77777777" w:rsidTr="00FF2956">
        <w:trPr>
          <w:trHeight w:val="341"/>
        </w:trPr>
        <w:tc>
          <w:tcPr>
            <w:tcW w:w="10937" w:type="dxa"/>
            <w:gridSpan w:val="8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EDEDED" w:fill="EDEDED"/>
            <w:noWrap/>
            <w:vAlign w:val="bottom"/>
            <w:hideMark/>
          </w:tcPr>
          <w:p w14:paraId="40D410F6" w14:textId="426C4CBF" w:rsidR="00FF2956" w:rsidRPr="00E32CD0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FF2956">
              <w:rPr>
                <w:rFonts w:ascii="Calibri" w:eastAsia="Times New Roman" w:hAnsi="Calibri" w:cs="Times New Roman"/>
                <w:i/>
                <w:color w:val="000000"/>
                <w:lang w:bidi="ta-IN"/>
              </w:rPr>
              <w:t> [Additional Submissions as required.]</w:t>
            </w:r>
            <w:r w:rsidRPr="00E32CD0">
              <w:rPr>
                <w:rFonts w:ascii="Calibri" w:eastAsia="Times New Roman" w:hAnsi="Calibri" w:cs="Times New Roman"/>
                <w:color w:val="000000"/>
                <w:lang w:bidi="ta-IN"/>
              </w:rPr>
              <w:t>  </w:t>
            </w:r>
          </w:p>
        </w:tc>
      </w:tr>
      <w:tr w:rsidR="00FF2956" w:rsidRPr="00E32CD0" w14:paraId="251940AC" w14:textId="77777777" w:rsidTr="00FF2956">
        <w:trPr>
          <w:trHeight w:val="288"/>
        </w:trPr>
        <w:tc>
          <w:tcPr>
            <w:tcW w:w="1300" w:type="dxa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428DBA36" w14:textId="77777777" w:rsidR="00FF2956" w:rsidRPr="00E32CD0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</w:p>
        </w:tc>
        <w:tc>
          <w:tcPr>
            <w:tcW w:w="128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522D8AE0" w14:textId="77777777" w:rsidR="00FF2956" w:rsidRPr="00E32CD0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</w:p>
        </w:tc>
        <w:tc>
          <w:tcPr>
            <w:tcW w:w="257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38358460" w14:textId="77777777" w:rsidR="00FF2956" w:rsidRPr="00E32CD0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</w:p>
        </w:tc>
        <w:tc>
          <w:tcPr>
            <w:tcW w:w="964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782417E9" w14:textId="77777777" w:rsidR="00FF2956" w:rsidRPr="00E32CD0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</w:p>
        </w:tc>
        <w:tc>
          <w:tcPr>
            <w:tcW w:w="101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1BB638F6" w14:textId="77777777" w:rsidR="00FF2956" w:rsidRPr="00E32CD0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</w:p>
        </w:tc>
        <w:tc>
          <w:tcPr>
            <w:tcW w:w="1421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38B3FDD3" w14:textId="77777777" w:rsidR="00FF2956" w:rsidRPr="00E32CD0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</w:p>
        </w:tc>
        <w:tc>
          <w:tcPr>
            <w:tcW w:w="1007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6C1D53ED" w14:textId="77777777" w:rsidR="00FF2956" w:rsidRPr="00E32CD0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</w:p>
        </w:tc>
        <w:tc>
          <w:tcPr>
            <w:tcW w:w="1373" w:type="dxa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DBDBDB" w:fill="DBDBDB"/>
            <w:noWrap/>
            <w:vAlign w:val="bottom"/>
            <w:hideMark/>
          </w:tcPr>
          <w:p w14:paraId="3C29A7DB" w14:textId="77777777" w:rsidR="00FF2956" w:rsidRPr="00E32CD0" w:rsidRDefault="00FF2956" w:rsidP="00FF295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bidi="ta-IN"/>
              </w:rPr>
            </w:pPr>
            <w:r w:rsidRPr="00E32CD0">
              <w:rPr>
                <w:rFonts w:ascii="Calibri" w:eastAsia="Times New Roman" w:hAnsi="Calibri" w:cs="Times New Roman"/>
                <w:color w:val="000000"/>
                <w:lang w:bidi="ta-IN"/>
              </w:rPr>
              <w:t> </w:t>
            </w:r>
          </w:p>
        </w:tc>
      </w:tr>
    </w:tbl>
    <w:p w14:paraId="3458D773" w14:textId="77777777" w:rsidR="00FF2956" w:rsidRDefault="00FF2956" w:rsidP="00A572EE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536F0BB" w14:textId="17EEA44A" w:rsidR="00FF2956" w:rsidRDefault="00FF2956" w:rsidP="0053582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C62971" w14:textId="77777777" w:rsidR="00535824" w:rsidRDefault="00535824" w:rsidP="00535824">
      <w:pPr>
        <w:spacing w:after="0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92221827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95A2683" w14:textId="211771F7" w:rsidR="002626DF" w:rsidRDefault="002626DF">
          <w:pPr>
            <w:pStyle w:val="TOCHeading"/>
          </w:pPr>
          <w:r>
            <w:t>Table of Contents</w:t>
          </w:r>
        </w:p>
        <w:p w14:paraId="260425BD" w14:textId="469EBFFC" w:rsidR="00BE49EC" w:rsidRDefault="002626DF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7138966" w:history="1">
            <w:r w:rsidR="00BE49EC" w:rsidRPr="00893C6C">
              <w:rPr>
                <w:rStyle w:val="Hyperlink"/>
                <w:rFonts w:ascii="Times New Roman" w:hAnsi="Times New Roman" w:cs="Times New Roman"/>
                <w:noProof/>
              </w:rPr>
              <w:t>I. Purpose and Executive Summary</w:t>
            </w:r>
            <w:r w:rsidR="00BE49EC">
              <w:rPr>
                <w:noProof/>
                <w:webHidden/>
              </w:rPr>
              <w:tab/>
            </w:r>
            <w:r w:rsidR="00BE49EC">
              <w:rPr>
                <w:noProof/>
                <w:webHidden/>
              </w:rPr>
              <w:fldChar w:fldCharType="begin"/>
            </w:r>
            <w:r w:rsidR="00BE49EC">
              <w:rPr>
                <w:noProof/>
                <w:webHidden/>
              </w:rPr>
              <w:instrText xml:space="preserve"> PAGEREF _Toc147138966 \h </w:instrText>
            </w:r>
            <w:r w:rsidR="00BE49EC">
              <w:rPr>
                <w:noProof/>
                <w:webHidden/>
              </w:rPr>
            </w:r>
            <w:r w:rsidR="00BE49EC">
              <w:rPr>
                <w:noProof/>
                <w:webHidden/>
              </w:rPr>
              <w:fldChar w:fldCharType="separate"/>
            </w:r>
            <w:r w:rsidR="00BE49EC">
              <w:rPr>
                <w:noProof/>
                <w:webHidden/>
              </w:rPr>
              <w:t>3</w:t>
            </w:r>
            <w:r w:rsidR="00BE49EC">
              <w:rPr>
                <w:noProof/>
                <w:webHidden/>
              </w:rPr>
              <w:fldChar w:fldCharType="end"/>
            </w:r>
          </w:hyperlink>
        </w:p>
        <w:p w14:paraId="0828806E" w14:textId="04F86727" w:rsidR="00BE49EC" w:rsidRDefault="00143AC1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7138967" w:history="1">
            <w:r w:rsidR="00BE49EC" w:rsidRPr="00893C6C">
              <w:rPr>
                <w:rStyle w:val="Hyperlink"/>
                <w:rFonts w:ascii="Times New Roman" w:hAnsi="Times New Roman" w:cs="Times New Roman"/>
                <w:noProof/>
              </w:rPr>
              <w:t>II. Evaluation Criteria</w:t>
            </w:r>
            <w:r w:rsidR="00BE49EC">
              <w:rPr>
                <w:noProof/>
                <w:webHidden/>
              </w:rPr>
              <w:tab/>
            </w:r>
            <w:r w:rsidR="00BE49EC">
              <w:rPr>
                <w:noProof/>
                <w:webHidden/>
              </w:rPr>
              <w:fldChar w:fldCharType="begin"/>
            </w:r>
            <w:r w:rsidR="00BE49EC">
              <w:rPr>
                <w:noProof/>
                <w:webHidden/>
              </w:rPr>
              <w:instrText xml:space="preserve"> PAGEREF _Toc147138967 \h </w:instrText>
            </w:r>
            <w:r w:rsidR="00BE49EC">
              <w:rPr>
                <w:noProof/>
                <w:webHidden/>
              </w:rPr>
            </w:r>
            <w:r w:rsidR="00BE49EC">
              <w:rPr>
                <w:noProof/>
                <w:webHidden/>
              </w:rPr>
              <w:fldChar w:fldCharType="separate"/>
            </w:r>
            <w:r w:rsidR="00BE49EC">
              <w:rPr>
                <w:noProof/>
                <w:webHidden/>
              </w:rPr>
              <w:t>3</w:t>
            </w:r>
            <w:r w:rsidR="00BE49EC">
              <w:rPr>
                <w:noProof/>
                <w:webHidden/>
              </w:rPr>
              <w:fldChar w:fldCharType="end"/>
            </w:r>
          </w:hyperlink>
        </w:p>
        <w:p w14:paraId="14D3BB5A" w14:textId="6B36FC1C" w:rsidR="00BE49EC" w:rsidRDefault="00143AC1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7138968" w:history="1">
            <w:r w:rsidR="00BE49EC" w:rsidRPr="00893C6C">
              <w:rPr>
                <w:rStyle w:val="Hyperlink"/>
                <w:rFonts w:ascii="Times New Roman" w:hAnsi="Times New Roman" w:cs="Times New Roman"/>
                <w:noProof/>
              </w:rPr>
              <w:t>III. Toll Suspension Analysis</w:t>
            </w:r>
            <w:r w:rsidR="00BE49EC">
              <w:rPr>
                <w:noProof/>
                <w:webHidden/>
              </w:rPr>
              <w:tab/>
            </w:r>
            <w:r w:rsidR="00BE49EC">
              <w:rPr>
                <w:noProof/>
                <w:webHidden/>
              </w:rPr>
              <w:fldChar w:fldCharType="begin"/>
            </w:r>
            <w:r w:rsidR="00BE49EC">
              <w:rPr>
                <w:noProof/>
                <w:webHidden/>
              </w:rPr>
              <w:instrText xml:space="preserve"> PAGEREF _Toc147138968 \h </w:instrText>
            </w:r>
            <w:r w:rsidR="00BE49EC">
              <w:rPr>
                <w:noProof/>
                <w:webHidden/>
              </w:rPr>
            </w:r>
            <w:r w:rsidR="00BE49EC">
              <w:rPr>
                <w:noProof/>
                <w:webHidden/>
              </w:rPr>
              <w:fldChar w:fldCharType="separate"/>
            </w:r>
            <w:r w:rsidR="00BE49EC">
              <w:rPr>
                <w:noProof/>
                <w:webHidden/>
              </w:rPr>
              <w:t>4</w:t>
            </w:r>
            <w:r w:rsidR="00BE49EC">
              <w:rPr>
                <w:noProof/>
                <w:webHidden/>
              </w:rPr>
              <w:fldChar w:fldCharType="end"/>
            </w:r>
          </w:hyperlink>
        </w:p>
        <w:p w14:paraId="19C738CD" w14:textId="12F79AA4" w:rsidR="00BE49EC" w:rsidRDefault="00143AC1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7138969" w:history="1">
            <w:r w:rsidR="00BE49EC" w:rsidRPr="00893C6C">
              <w:rPr>
                <w:rStyle w:val="Hyperlink"/>
                <w:rFonts w:ascii="Times New Roman" w:hAnsi="Times New Roman" w:cs="Times New Roman"/>
                <w:noProof/>
              </w:rPr>
              <w:t>IV. Alternate Detours Analyzed to Mitigate Suspensions</w:t>
            </w:r>
            <w:r w:rsidR="00BE49EC">
              <w:rPr>
                <w:noProof/>
                <w:webHidden/>
              </w:rPr>
              <w:tab/>
            </w:r>
            <w:r w:rsidR="00BE49EC">
              <w:rPr>
                <w:noProof/>
                <w:webHidden/>
              </w:rPr>
              <w:fldChar w:fldCharType="begin"/>
            </w:r>
            <w:r w:rsidR="00BE49EC">
              <w:rPr>
                <w:noProof/>
                <w:webHidden/>
              </w:rPr>
              <w:instrText xml:space="preserve"> PAGEREF _Toc147138969 \h </w:instrText>
            </w:r>
            <w:r w:rsidR="00BE49EC">
              <w:rPr>
                <w:noProof/>
                <w:webHidden/>
              </w:rPr>
            </w:r>
            <w:r w:rsidR="00BE49EC">
              <w:rPr>
                <w:noProof/>
                <w:webHidden/>
              </w:rPr>
              <w:fldChar w:fldCharType="separate"/>
            </w:r>
            <w:r w:rsidR="00BE49EC">
              <w:rPr>
                <w:noProof/>
                <w:webHidden/>
              </w:rPr>
              <w:t>4</w:t>
            </w:r>
            <w:r w:rsidR="00BE49EC">
              <w:rPr>
                <w:noProof/>
                <w:webHidden/>
              </w:rPr>
              <w:fldChar w:fldCharType="end"/>
            </w:r>
          </w:hyperlink>
        </w:p>
        <w:p w14:paraId="0ADAC06E" w14:textId="5DB1DFC4" w:rsidR="00BE49EC" w:rsidRDefault="00143AC1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7138970" w:history="1">
            <w:r w:rsidR="00BE49EC" w:rsidRPr="00893C6C">
              <w:rPr>
                <w:rStyle w:val="Hyperlink"/>
                <w:rFonts w:ascii="Times New Roman" w:hAnsi="Times New Roman" w:cs="Times New Roman"/>
                <w:noProof/>
              </w:rPr>
              <w:t>V. Toll Suspension Recommendations</w:t>
            </w:r>
            <w:r w:rsidR="00BE49EC">
              <w:rPr>
                <w:noProof/>
                <w:webHidden/>
              </w:rPr>
              <w:tab/>
            </w:r>
            <w:r w:rsidR="00BE49EC">
              <w:rPr>
                <w:noProof/>
                <w:webHidden/>
              </w:rPr>
              <w:fldChar w:fldCharType="begin"/>
            </w:r>
            <w:r w:rsidR="00BE49EC">
              <w:rPr>
                <w:noProof/>
                <w:webHidden/>
              </w:rPr>
              <w:instrText xml:space="preserve"> PAGEREF _Toc147138970 \h </w:instrText>
            </w:r>
            <w:r w:rsidR="00BE49EC">
              <w:rPr>
                <w:noProof/>
                <w:webHidden/>
              </w:rPr>
            </w:r>
            <w:r w:rsidR="00BE49EC">
              <w:rPr>
                <w:noProof/>
                <w:webHidden/>
              </w:rPr>
              <w:fldChar w:fldCharType="separate"/>
            </w:r>
            <w:r w:rsidR="00BE49EC">
              <w:rPr>
                <w:noProof/>
                <w:webHidden/>
              </w:rPr>
              <w:t>4</w:t>
            </w:r>
            <w:r w:rsidR="00BE49EC">
              <w:rPr>
                <w:noProof/>
                <w:webHidden/>
              </w:rPr>
              <w:fldChar w:fldCharType="end"/>
            </w:r>
          </w:hyperlink>
        </w:p>
        <w:p w14:paraId="0514F908" w14:textId="62BC3801" w:rsidR="00BE49EC" w:rsidRDefault="00143AC1">
          <w:pPr>
            <w:pStyle w:val="TOC1"/>
            <w:tabs>
              <w:tab w:val="right" w:leader="dot" w:pos="10790"/>
            </w:tabs>
            <w:rPr>
              <w:rFonts w:eastAsiaTheme="minorEastAsia"/>
              <w:noProof/>
              <w:kern w:val="2"/>
              <w14:ligatures w14:val="standardContextual"/>
            </w:rPr>
          </w:pPr>
          <w:hyperlink w:anchor="_Toc147138971" w:history="1">
            <w:r w:rsidR="00BE49EC" w:rsidRPr="00893C6C">
              <w:rPr>
                <w:rStyle w:val="Hyperlink"/>
                <w:rFonts w:ascii="Times New Roman" w:hAnsi="Times New Roman" w:cs="Times New Roman"/>
                <w:noProof/>
              </w:rPr>
              <w:t>Appendix A: Detour Sheets</w:t>
            </w:r>
            <w:r w:rsidR="00BE49EC">
              <w:rPr>
                <w:noProof/>
                <w:webHidden/>
              </w:rPr>
              <w:tab/>
            </w:r>
            <w:r w:rsidR="00BE49EC">
              <w:rPr>
                <w:noProof/>
                <w:webHidden/>
              </w:rPr>
              <w:fldChar w:fldCharType="begin"/>
            </w:r>
            <w:r w:rsidR="00BE49EC">
              <w:rPr>
                <w:noProof/>
                <w:webHidden/>
              </w:rPr>
              <w:instrText xml:space="preserve"> PAGEREF _Toc147138971 \h </w:instrText>
            </w:r>
            <w:r w:rsidR="00BE49EC">
              <w:rPr>
                <w:noProof/>
                <w:webHidden/>
              </w:rPr>
            </w:r>
            <w:r w:rsidR="00BE49EC">
              <w:rPr>
                <w:noProof/>
                <w:webHidden/>
              </w:rPr>
              <w:fldChar w:fldCharType="separate"/>
            </w:r>
            <w:r w:rsidR="00BE49EC">
              <w:rPr>
                <w:noProof/>
                <w:webHidden/>
              </w:rPr>
              <w:t>5</w:t>
            </w:r>
            <w:r w:rsidR="00BE49EC">
              <w:rPr>
                <w:noProof/>
                <w:webHidden/>
              </w:rPr>
              <w:fldChar w:fldCharType="end"/>
            </w:r>
          </w:hyperlink>
        </w:p>
        <w:p w14:paraId="528452A5" w14:textId="10A25CCF" w:rsidR="002626DF" w:rsidRDefault="002626DF">
          <w:r>
            <w:rPr>
              <w:b/>
              <w:bCs/>
              <w:noProof/>
            </w:rPr>
            <w:fldChar w:fldCharType="end"/>
          </w:r>
        </w:p>
      </w:sdtContent>
    </w:sdt>
    <w:p w14:paraId="6BD67A94" w14:textId="72228169" w:rsidR="002626DF" w:rsidRDefault="002626DF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14:paraId="60E18D50" w14:textId="75C9AE20" w:rsidR="00E712A3" w:rsidRPr="00A572EE" w:rsidRDefault="00E712A3" w:rsidP="00A572EE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 w:rsidRPr="00A572EE">
        <w:rPr>
          <w:rFonts w:ascii="Times New Roman" w:hAnsi="Times New Roman" w:cs="Times New Roman"/>
          <w:i/>
          <w:sz w:val="28"/>
          <w:szCs w:val="28"/>
        </w:rPr>
        <w:lastRenderedPageBreak/>
        <w:t>[</w:t>
      </w:r>
      <w:r w:rsidR="009C604D">
        <w:rPr>
          <w:rFonts w:ascii="Times New Roman" w:hAnsi="Times New Roman" w:cs="Times New Roman"/>
          <w:i/>
          <w:sz w:val="28"/>
          <w:szCs w:val="28"/>
        </w:rPr>
        <w:t xml:space="preserve">Detour </w:t>
      </w:r>
      <w:r w:rsidRPr="00A572EE">
        <w:rPr>
          <w:rFonts w:ascii="Times New Roman" w:hAnsi="Times New Roman" w:cs="Times New Roman"/>
          <w:i/>
          <w:sz w:val="28"/>
          <w:szCs w:val="28"/>
        </w:rPr>
        <w:t>Toll</w:t>
      </w:r>
      <w:r w:rsidR="009C604D">
        <w:rPr>
          <w:rFonts w:ascii="Times New Roman" w:hAnsi="Times New Roman" w:cs="Times New Roman"/>
          <w:i/>
          <w:sz w:val="28"/>
          <w:szCs w:val="28"/>
        </w:rPr>
        <w:t>s</w:t>
      </w:r>
      <w:r w:rsidRPr="00A572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04D">
        <w:rPr>
          <w:rFonts w:ascii="Times New Roman" w:hAnsi="Times New Roman" w:cs="Times New Roman"/>
          <w:i/>
          <w:sz w:val="28"/>
          <w:szCs w:val="28"/>
        </w:rPr>
        <w:t>Analysis</w:t>
      </w:r>
      <w:r w:rsidRPr="00A572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604D">
        <w:rPr>
          <w:rFonts w:ascii="Times New Roman" w:hAnsi="Times New Roman" w:cs="Times New Roman"/>
          <w:i/>
          <w:sz w:val="28"/>
          <w:szCs w:val="28"/>
        </w:rPr>
        <w:t>M</w:t>
      </w:r>
      <w:r w:rsidRPr="00A572EE">
        <w:rPr>
          <w:rFonts w:ascii="Times New Roman" w:hAnsi="Times New Roman" w:cs="Times New Roman"/>
          <w:i/>
          <w:sz w:val="28"/>
          <w:szCs w:val="28"/>
        </w:rPr>
        <w:t xml:space="preserve">emorandum </w:t>
      </w:r>
      <w:r w:rsidR="00064B45">
        <w:rPr>
          <w:rFonts w:ascii="Times New Roman" w:hAnsi="Times New Roman" w:cs="Times New Roman"/>
          <w:i/>
          <w:sz w:val="28"/>
          <w:szCs w:val="28"/>
        </w:rPr>
        <w:t>must</w:t>
      </w:r>
      <w:r w:rsidRPr="00A572EE">
        <w:rPr>
          <w:rFonts w:ascii="Times New Roman" w:hAnsi="Times New Roman" w:cs="Times New Roman"/>
          <w:i/>
          <w:sz w:val="28"/>
          <w:szCs w:val="28"/>
        </w:rPr>
        <w:t xml:space="preserve"> b</w:t>
      </w:r>
      <w:r w:rsidRPr="006129B0">
        <w:rPr>
          <w:rFonts w:ascii="Times New Roman" w:hAnsi="Times New Roman" w:cs="Times New Roman"/>
          <w:i/>
          <w:sz w:val="28"/>
          <w:szCs w:val="28"/>
        </w:rPr>
        <w:t xml:space="preserve">e </w:t>
      </w:r>
      <w:r w:rsidR="00625F5F">
        <w:rPr>
          <w:rFonts w:ascii="Times New Roman" w:hAnsi="Times New Roman" w:cs="Times New Roman"/>
          <w:i/>
          <w:sz w:val="28"/>
          <w:szCs w:val="28"/>
        </w:rPr>
        <w:t>developed</w:t>
      </w:r>
      <w:r w:rsidR="00625F5F" w:rsidRPr="006129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370B0">
        <w:rPr>
          <w:rFonts w:ascii="Times New Roman" w:hAnsi="Times New Roman" w:cs="Times New Roman"/>
          <w:i/>
          <w:sz w:val="28"/>
          <w:szCs w:val="28"/>
        </w:rPr>
        <w:t>concurrently with</w:t>
      </w:r>
      <w:r w:rsidRPr="006129B0">
        <w:rPr>
          <w:rFonts w:ascii="Times New Roman" w:hAnsi="Times New Roman" w:cs="Times New Roman"/>
          <w:i/>
          <w:sz w:val="28"/>
          <w:szCs w:val="28"/>
        </w:rPr>
        <w:t xml:space="preserve"> the </w:t>
      </w:r>
      <w:r w:rsidR="004A1FF2">
        <w:rPr>
          <w:rFonts w:ascii="Times New Roman" w:hAnsi="Times New Roman" w:cs="Times New Roman"/>
          <w:i/>
          <w:sz w:val="28"/>
          <w:szCs w:val="28"/>
        </w:rPr>
        <w:t>45% MOT plans</w:t>
      </w:r>
      <w:r w:rsidR="00434FCD">
        <w:rPr>
          <w:rFonts w:ascii="Times New Roman" w:hAnsi="Times New Roman" w:cs="Times New Roman"/>
          <w:i/>
          <w:sz w:val="28"/>
          <w:szCs w:val="28"/>
        </w:rPr>
        <w:t xml:space="preserve"> as applicable</w:t>
      </w:r>
      <w:r w:rsidRPr="006129B0">
        <w:rPr>
          <w:rFonts w:ascii="Times New Roman" w:hAnsi="Times New Roman" w:cs="Times New Roman"/>
          <w:i/>
          <w:sz w:val="28"/>
          <w:szCs w:val="28"/>
        </w:rPr>
        <w:t>.</w:t>
      </w:r>
      <w:r w:rsidR="00BC038F" w:rsidRPr="00BC038F">
        <w:t xml:space="preserve"> </w:t>
      </w:r>
      <w:r w:rsidR="00BC038F" w:rsidRPr="00BC038F">
        <w:rPr>
          <w:rFonts w:ascii="Times New Roman" w:hAnsi="Times New Roman" w:cs="Times New Roman"/>
          <w:i/>
          <w:sz w:val="28"/>
          <w:szCs w:val="28"/>
        </w:rPr>
        <w:t>Proposed detours that avoid increased tolling through the detour are preferred.</w:t>
      </w:r>
      <w:r w:rsidR="00A13D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11527">
        <w:rPr>
          <w:rFonts w:ascii="Times New Roman" w:hAnsi="Times New Roman" w:cs="Times New Roman"/>
          <w:i/>
          <w:sz w:val="28"/>
          <w:szCs w:val="28"/>
        </w:rPr>
        <w:t>This may be accomplished by using upstream detours that provide no cost increase to the custome</w:t>
      </w:r>
      <w:r w:rsidR="00783F50">
        <w:rPr>
          <w:rFonts w:ascii="Times New Roman" w:hAnsi="Times New Roman" w:cs="Times New Roman"/>
          <w:i/>
          <w:sz w:val="28"/>
          <w:szCs w:val="28"/>
        </w:rPr>
        <w:t>r</w:t>
      </w:r>
      <w:r w:rsidR="00C11527">
        <w:rPr>
          <w:rFonts w:ascii="Times New Roman" w:hAnsi="Times New Roman" w:cs="Times New Roman"/>
          <w:i/>
          <w:sz w:val="28"/>
          <w:szCs w:val="28"/>
        </w:rPr>
        <w:t>.</w:t>
      </w:r>
      <w:r w:rsidRPr="006129B0">
        <w:rPr>
          <w:rFonts w:ascii="Times New Roman" w:hAnsi="Times New Roman" w:cs="Times New Roman"/>
          <w:i/>
          <w:sz w:val="28"/>
          <w:szCs w:val="28"/>
        </w:rPr>
        <w:t>]</w:t>
      </w:r>
    </w:p>
    <w:p w14:paraId="20AD239C" w14:textId="60A1D24C" w:rsidR="000646EA" w:rsidRPr="005B6A89" w:rsidRDefault="000646EA" w:rsidP="005B6A89">
      <w:pPr>
        <w:pStyle w:val="Heading1"/>
        <w:rPr>
          <w:rFonts w:ascii="Times New Roman" w:hAnsi="Times New Roman" w:cs="Times New Roman"/>
        </w:rPr>
      </w:pPr>
      <w:bookmarkStart w:id="0" w:name="_Toc147138966"/>
      <w:r w:rsidRPr="005B6A89">
        <w:rPr>
          <w:rFonts w:ascii="Times New Roman" w:hAnsi="Times New Roman" w:cs="Times New Roman"/>
        </w:rPr>
        <w:t>I. Purpose</w:t>
      </w:r>
      <w:r w:rsidR="00702903">
        <w:rPr>
          <w:rFonts w:ascii="Times New Roman" w:hAnsi="Times New Roman" w:cs="Times New Roman"/>
        </w:rPr>
        <w:t xml:space="preserve"> and </w:t>
      </w:r>
      <w:r w:rsidR="0041033F">
        <w:rPr>
          <w:rFonts w:ascii="Times New Roman" w:hAnsi="Times New Roman" w:cs="Times New Roman"/>
        </w:rPr>
        <w:t>Executive Summary</w:t>
      </w:r>
      <w:bookmarkEnd w:id="0"/>
    </w:p>
    <w:p w14:paraId="74CF5484" w14:textId="3D2A8EAE" w:rsidR="0041033F" w:rsidRDefault="0041033F" w:rsidP="00702903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A. Project Information</w:t>
      </w:r>
    </w:p>
    <w:p w14:paraId="6D8DB8B4" w14:textId="7BDFD669" w:rsidR="00702903" w:rsidRDefault="009544B7" w:rsidP="00EB5EFB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[</w:t>
      </w:r>
      <w:r w:rsidR="00702903" w:rsidRPr="006F3D6C">
        <w:rPr>
          <w:rFonts w:ascii="Times New Roman" w:hAnsi="Times New Roman" w:cs="Times New Roman"/>
          <w:i/>
          <w:sz w:val="28"/>
          <w:szCs w:val="28"/>
        </w:rPr>
        <w:t>What is the purpose of this memorandum?</w:t>
      </w:r>
      <w:r>
        <w:rPr>
          <w:rFonts w:ascii="Times New Roman" w:hAnsi="Times New Roman" w:cs="Times New Roman"/>
          <w:i/>
          <w:sz w:val="28"/>
          <w:szCs w:val="28"/>
        </w:rPr>
        <w:t>]</w:t>
      </w:r>
      <w:r w:rsidR="00702903">
        <w:rPr>
          <w:rFonts w:ascii="Times New Roman" w:hAnsi="Times New Roman" w:cs="Times New Roman"/>
          <w:sz w:val="28"/>
          <w:szCs w:val="28"/>
        </w:rPr>
        <w:t xml:space="preserve">  </w:t>
      </w:r>
      <w:r w:rsidR="00474D51">
        <w:rPr>
          <w:rFonts w:ascii="Times New Roman" w:hAnsi="Times New Roman" w:cs="Times New Roman"/>
          <w:sz w:val="28"/>
          <w:szCs w:val="28"/>
        </w:rPr>
        <w:t xml:space="preserve">Ex.  </w:t>
      </w:r>
      <w:r w:rsidR="009C7B82" w:rsidRPr="009C7B82">
        <w:rPr>
          <w:rFonts w:ascii="Times New Roman" w:hAnsi="Times New Roman" w:cs="Times New Roman"/>
          <w:sz w:val="28"/>
          <w:szCs w:val="28"/>
        </w:rPr>
        <w:t>“</w:t>
      </w:r>
      <w:r w:rsidR="00EB5EFB" w:rsidRPr="00EB5EFB">
        <w:rPr>
          <w:rFonts w:ascii="Times New Roman" w:hAnsi="Times New Roman" w:cs="Times New Roman"/>
          <w:sz w:val="28"/>
          <w:szCs w:val="28"/>
        </w:rPr>
        <w:t>In preparation for a formal request during construction, this memorandum has been prepared to identify the potential need for toll suspensions during proposed closures</w:t>
      </w:r>
      <w:r w:rsidR="00706088">
        <w:rPr>
          <w:rFonts w:ascii="Times New Roman" w:hAnsi="Times New Roman" w:cs="Times New Roman"/>
          <w:sz w:val="28"/>
          <w:szCs w:val="28"/>
        </w:rPr>
        <w:t xml:space="preserve">. </w:t>
      </w:r>
      <w:r w:rsidR="00CD25DF">
        <w:rPr>
          <w:rFonts w:ascii="Times New Roman" w:hAnsi="Times New Roman" w:cs="Times New Roman"/>
          <w:sz w:val="28"/>
          <w:szCs w:val="28"/>
        </w:rPr>
        <w:t>T</w:t>
      </w:r>
      <w:r w:rsidR="009C7B82" w:rsidRPr="009C7B82">
        <w:rPr>
          <w:rFonts w:ascii="Times New Roman" w:hAnsi="Times New Roman" w:cs="Times New Roman"/>
          <w:sz w:val="28"/>
          <w:szCs w:val="28"/>
        </w:rPr>
        <w:t xml:space="preserve">he purpose of this </w:t>
      </w:r>
      <w:r w:rsidR="004A1A8B">
        <w:rPr>
          <w:rFonts w:ascii="Times New Roman" w:hAnsi="Times New Roman" w:cs="Times New Roman"/>
          <w:sz w:val="28"/>
          <w:szCs w:val="28"/>
        </w:rPr>
        <w:t xml:space="preserve">analysis </w:t>
      </w:r>
      <w:r w:rsidR="009C7B82" w:rsidRPr="009C7B82">
        <w:rPr>
          <w:rFonts w:ascii="Times New Roman" w:hAnsi="Times New Roman" w:cs="Times New Roman"/>
          <w:sz w:val="28"/>
          <w:szCs w:val="28"/>
        </w:rPr>
        <w:t>is to</w:t>
      </w:r>
      <w:r w:rsidR="00D006E2">
        <w:rPr>
          <w:rFonts w:ascii="Times New Roman" w:hAnsi="Times New Roman" w:cs="Times New Roman"/>
          <w:sz w:val="28"/>
          <w:szCs w:val="28"/>
        </w:rPr>
        <w:t xml:space="preserve"> minimize</w:t>
      </w:r>
      <w:r w:rsidR="000E7BC4">
        <w:rPr>
          <w:rFonts w:ascii="Times New Roman" w:hAnsi="Times New Roman" w:cs="Times New Roman"/>
          <w:sz w:val="28"/>
          <w:szCs w:val="28"/>
        </w:rPr>
        <w:t xml:space="preserve"> or eliminate</w:t>
      </w:r>
      <w:r w:rsidR="00D006E2">
        <w:rPr>
          <w:rFonts w:ascii="Times New Roman" w:hAnsi="Times New Roman" w:cs="Times New Roman"/>
          <w:sz w:val="28"/>
          <w:szCs w:val="28"/>
        </w:rPr>
        <w:t xml:space="preserve"> the need for toll suspensions and to</w:t>
      </w:r>
      <w:r w:rsidR="009C7B82" w:rsidRPr="009C7B82">
        <w:rPr>
          <w:rFonts w:ascii="Times New Roman" w:hAnsi="Times New Roman" w:cs="Times New Roman"/>
          <w:sz w:val="28"/>
          <w:szCs w:val="28"/>
        </w:rPr>
        <w:t xml:space="preserve"> determine </w:t>
      </w:r>
      <w:r w:rsidR="008B7D29">
        <w:rPr>
          <w:rFonts w:ascii="Times New Roman" w:hAnsi="Times New Roman" w:cs="Times New Roman"/>
          <w:sz w:val="28"/>
          <w:szCs w:val="28"/>
        </w:rPr>
        <w:t xml:space="preserve">where tolls suspension will be </w:t>
      </w:r>
      <w:r w:rsidR="006B4429">
        <w:rPr>
          <w:rFonts w:ascii="Times New Roman" w:hAnsi="Times New Roman" w:cs="Times New Roman"/>
          <w:sz w:val="28"/>
          <w:szCs w:val="28"/>
        </w:rPr>
        <w:t>recommended</w:t>
      </w:r>
      <w:r w:rsidR="008B7D29">
        <w:rPr>
          <w:rFonts w:ascii="Times New Roman" w:hAnsi="Times New Roman" w:cs="Times New Roman"/>
          <w:sz w:val="28"/>
          <w:szCs w:val="28"/>
        </w:rPr>
        <w:t xml:space="preserve"> as part of the MOT for this project</w:t>
      </w:r>
      <w:r w:rsidR="00134760">
        <w:rPr>
          <w:rFonts w:ascii="Times New Roman" w:hAnsi="Times New Roman" w:cs="Times New Roman"/>
          <w:sz w:val="28"/>
          <w:szCs w:val="28"/>
        </w:rPr>
        <w:t>.</w:t>
      </w:r>
      <w:r w:rsidR="002C63FE">
        <w:rPr>
          <w:rFonts w:ascii="Times New Roman" w:hAnsi="Times New Roman" w:cs="Times New Roman"/>
          <w:sz w:val="28"/>
          <w:szCs w:val="28"/>
        </w:rPr>
        <w:t xml:space="preserve"> The toll sites affected by detours include….</w:t>
      </w:r>
      <w:r w:rsidR="009C7B82" w:rsidRPr="009C7B82">
        <w:rPr>
          <w:rFonts w:ascii="Times New Roman" w:hAnsi="Times New Roman" w:cs="Times New Roman"/>
          <w:sz w:val="28"/>
          <w:szCs w:val="28"/>
        </w:rPr>
        <w:t>”</w:t>
      </w:r>
    </w:p>
    <w:p w14:paraId="70F3B664" w14:textId="0301CA0A" w:rsidR="00702903" w:rsidRDefault="00702903" w:rsidP="00A9636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70CC57CE" w14:textId="762C30F3" w:rsidR="00702903" w:rsidRDefault="009544B7" w:rsidP="0070290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[</w:t>
      </w:r>
      <w:r w:rsidR="00702903" w:rsidRPr="006F3D6C">
        <w:rPr>
          <w:rFonts w:ascii="Times New Roman" w:hAnsi="Times New Roman" w:cs="Times New Roman"/>
          <w:i/>
          <w:sz w:val="28"/>
          <w:szCs w:val="28"/>
        </w:rPr>
        <w:t>Briefly d</w:t>
      </w:r>
      <w:r w:rsidR="005B6A89" w:rsidRPr="006F3D6C">
        <w:rPr>
          <w:rFonts w:ascii="Times New Roman" w:hAnsi="Times New Roman" w:cs="Times New Roman"/>
          <w:i/>
          <w:sz w:val="28"/>
          <w:szCs w:val="28"/>
        </w:rPr>
        <w:t xml:space="preserve">escribe the overall project.  </w:t>
      </w:r>
      <w:r w:rsidR="006E3AB4">
        <w:rPr>
          <w:rFonts w:ascii="Times New Roman" w:hAnsi="Times New Roman" w:cs="Times New Roman"/>
          <w:i/>
          <w:sz w:val="28"/>
          <w:szCs w:val="28"/>
        </w:rPr>
        <w:t>Describe the work being done (</w:t>
      </w:r>
      <w:r w:rsidR="00AC5281">
        <w:rPr>
          <w:rFonts w:ascii="Times New Roman" w:hAnsi="Times New Roman" w:cs="Times New Roman"/>
          <w:i/>
          <w:sz w:val="28"/>
          <w:szCs w:val="28"/>
        </w:rPr>
        <w:t xml:space="preserve">widening, </w:t>
      </w:r>
      <w:proofErr w:type="gramStart"/>
      <w:r w:rsidR="00AC5281">
        <w:rPr>
          <w:rFonts w:ascii="Times New Roman" w:hAnsi="Times New Roman" w:cs="Times New Roman"/>
          <w:i/>
          <w:sz w:val="28"/>
          <w:szCs w:val="28"/>
        </w:rPr>
        <w:t>milling</w:t>
      </w:r>
      <w:proofErr w:type="gramEnd"/>
      <w:r w:rsidR="00AC5281">
        <w:rPr>
          <w:rFonts w:ascii="Times New Roman" w:hAnsi="Times New Roman" w:cs="Times New Roman"/>
          <w:i/>
          <w:sz w:val="28"/>
          <w:szCs w:val="28"/>
        </w:rPr>
        <w:t xml:space="preserve"> and resurfacing, crash cushion replacement, </w:t>
      </w:r>
      <w:r w:rsidR="00EE0A43">
        <w:rPr>
          <w:rFonts w:ascii="Times New Roman" w:hAnsi="Times New Roman" w:cs="Times New Roman"/>
          <w:i/>
          <w:sz w:val="28"/>
          <w:szCs w:val="28"/>
        </w:rPr>
        <w:t xml:space="preserve">etc.). Describe the reasons for lane closures. </w:t>
      </w:r>
      <w:r w:rsidR="00A557AE">
        <w:rPr>
          <w:rFonts w:ascii="Times New Roman" w:hAnsi="Times New Roman" w:cs="Times New Roman"/>
          <w:i/>
          <w:sz w:val="28"/>
          <w:szCs w:val="28"/>
        </w:rPr>
        <w:t>Include letting and production dates.</w:t>
      </w:r>
    </w:p>
    <w:p w14:paraId="6A515FA9" w14:textId="77777777" w:rsidR="00702903" w:rsidRDefault="00702903" w:rsidP="0070290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1553E0F" w14:textId="02910321" w:rsidR="0041033F" w:rsidRDefault="0041033F" w:rsidP="0041033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4DA45C59" w14:textId="5E344BBD" w:rsidR="005B6A89" w:rsidRDefault="00072DA8" w:rsidP="005B6A89">
      <w:pPr>
        <w:pStyle w:val="Heading1"/>
        <w:rPr>
          <w:rFonts w:ascii="Times New Roman" w:hAnsi="Times New Roman" w:cs="Times New Roman"/>
        </w:rPr>
      </w:pPr>
      <w:bookmarkStart w:id="1" w:name="_Toc147138967"/>
      <w:r>
        <w:rPr>
          <w:rFonts w:ascii="Times New Roman" w:hAnsi="Times New Roman" w:cs="Times New Roman"/>
        </w:rPr>
        <w:t>I</w:t>
      </w:r>
      <w:r w:rsidR="005B6A89" w:rsidRPr="005B6A89">
        <w:rPr>
          <w:rFonts w:ascii="Times New Roman" w:hAnsi="Times New Roman" w:cs="Times New Roman"/>
        </w:rPr>
        <w:t xml:space="preserve">I. </w:t>
      </w:r>
      <w:r w:rsidR="00FF167C">
        <w:rPr>
          <w:rFonts w:ascii="Times New Roman" w:hAnsi="Times New Roman" w:cs="Times New Roman"/>
        </w:rPr>
        <w:t>Evaluation Criteria</w:t>
      </w:r>
      <w:bookmarkEnd w:id="1"/>
    </w:p>
    <w:p w14:paraId="77CD811A" w14:textId="526C7899" w:rsidR="006F3D6C" w:rsidRPr="006F3D6C" w:rsidRDefault="009544B7" w:rsidP="009F55D5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[</w:t>
      </w:r>
      <w:r w:rsidR="006F3D6C" w:rsidRPr="006F3D6C">
        <w:rPr>
          <w:rFonts w:ascii="Times New Roman" w:hAnsi="Times New Roman" w:cs="Times New Roman"/>
          <w:bCs/>
          <w:i/>
          <w:sz w:val="28"/>
          <w:szCs w:val="28"/>
        </w:rPr>
        <w:t>Provide a list</w:t>
      </w:r>
      <w:r w:rsidR="00625F5F">
        <w:rPr>
          <w:rFonts w:ascii="Times New Roman" w:hAnsi="Times New Roman" w:cs="Times New Roman"/>
          <w:bCs/>
          <w:i/>
          <w:sz w:val="28"/>
          <w:szCs w:val="28"/>
        </w:rPr>
        <w:t xml:space="preserve"> and summary description</w:t>
      </w:r>
      <w:r w:rsidR="006F3D6C" w:rsidRPr="006F3D6C">
        <w:rPr>
          <w:rFonts w:ascii="Times New Roman" w:hAnsi="Times New Roman" w:cs="Times New Roman"/>
          <w:bCs/>
          <w:i/>
          <w:sz w:val="28"/>
          <w:szCs w:val="28"/>
        </w:rPr>
        <w:t xml:space="preserve"> of all the criteria utilized in the e</w:t>
      </w:r>
      <w:r w:rsidR="00E8240A">
        <w:rPr>
          <w:rFonts w:ascii="Times New Roman" w:hAnsi="Times New Roman" w:cs="Times New Roman"/>
          <w:bCs/>
          <w:i/>
          <w:sz w:val="28"/>
          <w:szCs w:val="28"/>
        </w:rPr>
        <w:t>valuation of these toll sites</w:t>
      </w:r>
      <w:r w:rsidR="006F3D6C" w:rsidRPr="006F3D6C">
        <w:rPr>
          <w:rFonts w:ascii="Times New Roman" w:hAnsi="Times New Roman" w:cs="Times New Roman"/>
          <w:bCs/>
          <w:i/>
          <w:sz w:val="28"/>
          <w:szCs w:val="28"/>
        </w:rPr>
        <w:t>.</w:t>
      </w:r>
      <w:r>
        <w:rPr>
          <w:rFonts w:ascii="Times New Roman" w:hAnsi="Times New Roman" w:cs="Times New Roman"/>
          <w:bCs/>
          <w:i/>
          <w:sz w:val="28"/>
          <w:szCs w:val="28"/>
        </w:rPr>
        <w:t>]</w:t>
      </w:r>
    </w:p>
    <w:p w14:paraId="331CD6F7" w14:textId="7B8FD333" w:rsidR="009F55D5" w:rsidRDefault="009F55D5" w:rsidP="009F55D5">
      <w:pPr>
        <w:rPr>
          <w:rFonts w:ascii="Times New Roman" w:hAnsi="Times New Roman" w:cs="Times New Roman"/>
          <w:sz w:val="28"/>
          <w:szCs w:val="28"/>
        </w:rPr>
      </w:pPr>
      <w:r w:rsidRPr="009F55D5">
        <w:rPr>
          <w:rFonts w:ascii="Times New Roman" w:hAnsi="Times New Roman" w:cs="Times New Roman"/>
          <w:b/>
          <w:bCs/>
          <w:sz w:val="28"/>
          <w:szCs w:val="28"/>
        </w:rPr>
        <w:t xml:space="preserve">Criteria: </w:t>
      </w:r>
      <w:r w:rsidRPr="009F55D5">
        <w:rPr>
          <w:rFonts w:ascii="Times New Roman" w:hAnsi="Times New Roman" w:cs="Times New Roman"/>
          <w:sz w:val="28"/>
          <w:szCs w:val="28"/>
        </w:rPr>
        <w:t xml:space="preserve">The following criteria was utilized to evaluate </w:t>
      </w:r>
      <w:r w:rsidR="00C9321F">
        <w:rPr>
          <w:rFonts w:ascii="Times New Roman" w:hAnsi="Times New Roman" w:cs="Times New Roman"/>
          <w:sz w:val="28"/>
          <w:szCs w:val="28"/>
        </w:rPr>
        <w:t>whether a</w:t>
      </w:r>
      <w:r w:rsidR="00CC116F">
        <w:rPr>
          <w:rFonts w:ascii="Times New Roman" w:hAnsi="Times New Roman" w:cs="Times New Roman"/>
          <w:sz w:val="28"/>
          <w:szCs w:val="28"/>
        </w:rPr>
        <w:t xml:space="preserve"> Tolls Suspension</w:t>
      </w:r>
      <w:r w:rsidR="00C9321F">
        <w:rPr>
          <w:rFonts w:ascii="Times New Roman" w:hAnsi="Times New Roman" w:cs="Times New Roman"/>
          <w:sz w:val="28"/>
          <w:szCs w:val="28"/>
        </w:rPr>
        <w:t xml:space="preserve"> would be recommended</w:t>
      </w:r>
      <w:r w:rsidR="00CC116F">
        <w:rPr>
          <w:rFonts w:ascii="Times New Roman" w:hAnsi="Times New Roman" w:cs="Times New Roman"/>
          <w:sz w:val="28"/>
          <w:szCs w:val="28"/>
        </w:rPr>
        <w:t xml:space="preserve"> within the project </w:t>
      </w:r>
      <w:r w:rsidRPr="009F55D5">
        <w:rPr>
          <w:rFonts w:ascii="Times New Roman" w:hAnsi="Times New Roman" w:cs="Times New Roman"/>
          <w:sz w:val="28"/>
          <w:szCs w:val="28"/>
        </w:rPr>
        <w:t>limits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FD507F9" w14:textId="77777777" w:rsidR="00D64BDE" w:rsidRDefault="00D64BDE" w:rsidP="009F55D5">
      <w:pPr>
        <w:rPr>
          <w:rFonts w:ascii="Times New Roman" w:hAnsi="Times New Roman" w:cs="Times New Roman"/>
          <w:sz w:val="28"/>
          <w:szCs w:val="28"/>
        </w:rPr>
      </w:pPr>
    </w:p>
    <w:p w14:paraId="1D242A0C" w14:textId="5063DFC6" w:rsidR="009544B7" w:rsidRPr="006962D9" w:rsidRDefault="00CC116F" w:rsidP="00CC11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2D9">
        <w:rPr>
          <w:rFonts w:ascii="Times New Roman" w:hAnsi="Times New Roman" w:cs="Times New Roman"/>
          <w:sz w:val="28"/>
          <w:szCs w:val="28"/>
        </w:rPr>
        <w:t xml:space="preserve">The </w:t>
      </w:r>
      <w:r w:rsidR="00802069" w:rsidRPr="006962D9">
        <w:rPr>
          <w:rFonts w:ascii="Times New Roman" w:hAnsi="Times New Roman" w:cs="Times New Roman"/>
          <w:sz w:val="28"/>
          <w:szCs w:val="28"/>
        </w:rPr>
        <w:t>detour</w:t>
      </w:r>
      <w:r w:rsidRPr="006962D9">
        <w:rPr>
          <w:rFonts w:ascii="Times New Roman" w:hAnsi="Times New Roman" w:cs="Times New Roman"/>
          <w:sz w:val="28"/>
          <w:szCs w:val="28"/>
        </w:rPr>
        <w:t xml:space="preserve"> sends </w:t>
      </w:r>
      <w:r w:rsidR="00802069" w:rsidRPr="006962D9">
        <w:rPr>
          <w:rFonts w:ascii="Times New Roman" w:hAnsi="Times New Roman" w:cs="Times New Roman"/>
          <w:sz w:val="28"/>
          <w:szCs w:val="28"/>
        </w:rPr>
        <w:t>customers</w:t>
      </w:r>
      <w:r w:rsidRPr="006962D9">
        <w:rPr>
          <w:rFonts w:ascii="Times New Roman" w:hAnsi="Times New Roman" w:cs="Times New Roman"/>
          <w:sz w:val="28"/>
          <w:szCs w:val="28"/>
        </w:rPr>
        <w:t xml:space="preserve"> to a toll </w:t>
      </w:r>
      <w:r w:rsidR="00ED0AF3">
        <w:rPr>
          <w:rFonts w:ascii="Times New Roman" w:hAnsi="Times New Roman" w:cs="Times New Roman"/>
          <w:sz w:val="28"/>
          <w:szCs w:val="28"/>
        </w:rPr>
        <w:t>site</w:t>
      </w:r>
      <w:r w:rsidRPr="006962D9">
        <w:rPr>
          <w:rFonts w:ascii="Times New Roman" w:hAnsi="Times New Roman" w:cs="Times New Roman"/>
          <w:sz w:val="28"/>
          <w:szCs w:val="28"/>
        </w:rPr>
        <w:t xml:space="preserve"> with a higher toll or through multiple toll </w:t>
      </w:r>
      <w:r w:rsidR="00ED0AF3">
        <w:rPr>
          <w:rFonts w:ascii="Times New Roman" w:hAnsi="Times New Roman" w:cs="Times New Roman"/>
          <w:sz w:val="28"/>
          <w:szCs w:val="28"/>
        </w:rPr>
        <w:t>sites</w:t>
      </w:r>
      <w:r w:rsidR="008D120A" w:rsidRPr="006962D9">
        <w:rPr>
          <w:rFonts w:ascii="Times New Roman" w:hAnsi="Times New Roman" w:cs="Times New Roman"/>
          <w:sz w:val="28"/>
          <w:szCs w:val="28"/>
        </w:rPr>
        <w:t xml:space="preserve"> with an increase in </w:t>
      </w:r>
      <w:r w:rsidR="002D44D3" w:rsidRPr="006962D9">
        <w:rPr>
          <w:rFonts w:ascii="Times New Roman" w:hAnsi="Times New Roman" w:cs="Times New Roman"/>
          <w:sz w:val="28"/>
          <w:szCs w:val="28"/>
        </w:rPr>
        <w:t>overall toll cost.</w:t>
      </w:r>
    </w:p>
    <w:p w14:paraId="40164629" w14:textId="26E78F8B" w:rsidR="00ED0AF3" w:rsidRPr="006962D9" w:rsidRDefault="00ED0AF3" w:rsidP="00ED0AF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2D9">
        <w:rPr>
          <w:rFonts w:ascii="Times New Roman" w:hAnsi="Times New Roman" w:cs="Times New Roman"/>
          <w:sz w:val="28"/>
          <w:szCs w:val="28"/>
        </w:rPr>
        <w:t xml:space="preserve">The detour sends drivers through a route with a toll </w:t>
      </w:r>
      <w:r>
        <w:rPr>
          <w:rFonts w:ascii="Times New Roman" w:hAnsi="Times New Roman" w:cs="Times New Roman"/>
          <w:sz w:val="28"/>
          <w:szCs w:val="28"/>
        </w:rPr>
        <w:t>site</w:t>
      </w:r>
      <w:r w:rsidRPr="006962D9">
        <w:rPr>
          <w:rFonts w:ascii="Times New Roman" w:hAnsi="Times New Roman" w:cs="Times New Roman"/>
          <w:sz w:val="28"/>
          <w:szCs w:val="28"/>
        </w:rPr>
        <w:t xml:space="preserve"> when previously the driver would not have encountered a toll had they continued along the </w:t>
      </w:r>
      <w:r w:rsidR="00860C2E">
        <w:rPr>
          <w:rFonts w:ascii="Times New Roman" w:hAnsi="Times New Roman" w:cs="Times New Roman"/>
          <w:sz w:val="28"/>
          <w:szCs w:val="28"/>
        </w:rPr>
        <w:t>original route</w:t>
      </w:r>
      <w:r w:rsidRPr="006962D9">
        <w:rPr>
          <w:rFonts w:ascii="Times New Roman" w:hAnsi="Times New Roman" w:cs="Times New Roman"/>
          <w:sz w:val="28"/>
          <w:szCs w:val="28"/>
        </w:rPr>
        <w:t>.</w:t>
      </w:r>
    </w:p>
    <w:p w14:paraId="5A4B56DB" w14:textId="0D9BF2E3" w:rsidR="00CC116F" w:rsidRPr="006962D9" w:rsidRDefault="00CC116F" w:rsidP="00CC11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2D9">
        <w:rPr>
          <w:rFonts w:ascii="Times New Roman" w:hAnsi="Times New Roman" w:cs="Times New Roman"/>
          <w:sz w:val="28"/>
          <w:szCs w:val="28"/>
        </w:rPr>
        <w:t xml:space="preserve">The </w:t>
      </w:r>
      <w:r w:rsidR="00F12C12" w:rsidRPr="006962D9">
        <w:rPr>
          <w:rFonts w:ascii="Times New Roman" w:hAnsi="Times New Roman" w:cs="Times New Roman"/>
          <w:sz w:val="28"/>
          <w:szCs w:val="28"/>
        </w:rPr>
        <w:t>detour</w:t>
      </w:r>
      <w:r w:rsidRPr="006962D9">
        <w:rPr>
          <w:rFonts w:ascii="Times New Roman" w:hAnsi="Times New Roman" w:cs="Times New Roman"/>
          <w:sz w:val="28"/>
          <w:szCs w:val="28"/>
        </w:rPr>
        <w:t xml:space="preserve"> close</w:t>
      </w:r>
      <w:r w:rsidR="00F12C12" w:rsidRPr="006962D9">
        <w:rPr>
          <w:rFonts w:ascii="Times New Roman" w:hAnsi="Times New Roman" w:cs="Times New Roman"/>
          <w:sz w:val="28"/>
          <w:szCs w:val="28"/>
        </w:rPr>
        <w:t>s</w:t>
      </w:r>
      <w:r w:rsidRPr="006962D9">
        <w:rPr>
          <w:rFonts w:ascii="Times New Roman" w:hAnsi="Times New Roman" w:cs="Times New Roman"/>
          <w:sz w:val="28"/>
          <w:szCs w:val="28"/>
        </w:rPr>
        <w:t xml:space="preserve"> a toll </w:t>
      </w:r>
      <w:r w:rsidR="00D64BDE">
        <w:rPr>
          <w:rFonts w:ascii="Times New Roman" w:hAnsi="Times New Roman" w:cs="Times New Roman"/>
          <w:sz w:val="28"/>
          <w:szCs w:val="28"/>
        </w:rPr>
        <w:t>site</w:t>
      </w:r>
      <w:r w:rsidRPr="006962D9">
        <w:rPr>
          <w:rFonts w:ascii="Times New Roman" w:hAnsi="Times New Roman" w:cs="Times New Roman"/>
          <w:sz w:val="28"/>
          <w:szCs w:val="28"/>
        </w:rPr>
        <w:t xml:space="preserve"> with a cash-only option and sends </w:t>
      </w:r>
      <w:r w:rsidR="00F12C12" w:rsidRPr="006962D9">
        <w:rPr>
          <w:rFonts w:ascii="Times New Roman" w:hAnsi="Times New Roman" w:cs="Times New Roman"/>
          <w:sz w:val="28"/>
          <w:szCs w:val="28"/>
        </w:rPr>
        <w:t>customers</w:t>
      </w:r>
      <w:r w:rsidRPr="006962D9">
        <w:rPr>
          <w:rFonts w:ascii="Times New Roman" w:hAnsi="Times New Roman" w:cs="Times New Roman"/>
          <w:sz w:val="28"/>
          <w:szCs w:val="28"/>
        </w:rPr>
        <w:t xml:space="preserve"> to a toll </w:t>
      </w:r>
      <w:r w:rsidR="00D64BDE">
        <w:rPr>
          <w:rFonts w:ascii="Times New Roman" w:hAnsi="Times New Roman" w:cs="Times New Roman"/>
          <w:sz w:val="28"/>
          <w:szCs w:val="28"/>
        </w:rPr>
        <w:t>site</w:t>
      </w:r>
      <w:r w:rsidRPr="006962D9">
        <w:rPr>
          <w:rFonts w:ascii="Times New Roman" w:hAnsi="Times New Roman" w:cs="Times New Roman"/>
          <w:sz w:val="28"/>
          <w:szCs w:val="28"/>
        </w:rPr>
        <w:t xml:space="preserve"> </w:t>
      </w:r>
      <w:r w:rsidR="00C80B53" w:rsidRPr="006962D9">
        <w:rPr>
          <w:rFonts w:ascii="Times New Roman" w:hAnsi="Times New Roman" w:cs="Times New Roman"/>
          <w:sz w:val="28"/>
          <w:szCs w:val="28"/>
        </w:rPr>
        <w:t>where a cash option payment method is not available.</w:t>
      </w:r>
    </w:p>
    <w:p w14:paraId="4EC03C38" w14:textId="6D08ECE4" w:rsidR="00DF64FD" w:rsidRPr="006962D9" w:rsidRDefault="00DF64FD" w:rsidP="00CC116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962D9">
        <w:rPr>
          <w:rFonts w:ascii="Times New Roman" w:hAnsi="Times New Roman" w:cs="Times New Roman"/>
          <w:sz w:val="28"/>
          <w:szCs w:val="28"/>
        </w:rPr>
        <w:t xml:space="preserve">The </w:t>
      </w:r>
      <w:r w:rsidR="00F12C12" w:rsidRPr="006962D9">
        <w:rPr>
          <w:rFonts w:ascii="Times New Roman" w:hAnsi="Times New Roman" w:cs="Times New Roman"/>
          <w:sz w:val="28"/>
          <w:szCs w:val="28"/>
        </w:rPr>
        <w:t>detour</w:t>
      </w:r>
      <w:r w:rsidRPr="006962D9">
        <w:rPr>
          <w:rFonts w:ascii="Times New Roman" w:hAnsi="Times New Roman" w:cs="Times New Roman"/>
          <w:sz w:val="28"/>
          <w:szCs w:val="28"/>
        </w:rPr>
        <w:t xml:space="preserve"> close</w:t>
      </w:r>
      <w:r w:rsidR="00F12C12" w:rsidRPr="006962D9">
        <w:rPr>
          <w:rFonts w:ascii="Times New Roman" w:hAnsi="Times New Roman" w:cs="Times New Roman"/>
          <w:sz w:val="28"/>
          <w:szCs w:val="28"/>
        </w:rPr>
        <w:t>s a</w:t>
      </w:r>
      <w:r w:rsidRPr="006962D9">
        <w:rPr>
          <w:rFonts w:ascii="Times New Roman" w:hAnsi="Times New Roman" w:cs="Times New Roman"/>
          <w:sz w:val="28"/>
          <w:szCs w:val="28"/>
        </w:rPr>
        <w:t xml:space="preserve"> toll </w:t>
      </w:r>
      <w:r w:rsidR="00D64BDE">
        <w:rPr>
          <w:rFonts w:ascii="Times New Roman" w:hAnsi="Times New Roman" w:cs="Times New Roman"/>
          <w:sz w:val="28"/>
          <w:szCs w:val="28"/>
        </w:rPr>
        <w:t>site</w:t>
      </w:r>
      <w:r w:rsidR="006D2C1E" w:rsidRPr="006962D9">
        <w:rPr>
          <w:rFonts w:ascii="Times New Roman" w:hAnsi="Times New Roman" w:cs="Times New Roman"/>
          <w:sz w:val="28"/>
          <w:szCs w:val="28"/>
        </w:rPr>
        <w:t xml:space="preserve"> where change and receipts are provided</w:t>
      </w:r>
      <w:r w:rsidRPr="006962D9">
        <w:rPr>
          <w:rFonts w:ascii="Times New Roman" w:hAnsi="Times New Roman" w:cs="Times New Roman"/>
          <w:sz w:val="28"/>
          <w:szCs w:val="28"/>
        </w:rPr>
        <w:t xml:space="preserve"> and sends </w:t>
      </w:r>
      <w:r w:rsidR="00F12C12" w:rsidRPr="006962D9">
        <w:rPr>
          <w:rFonts w:ascii="Times New Roman" w:hAnsi="Times New Roman" w:cs="Times New Roman"/>
          <w:sz w:val="28"/>
          <w:szCs w:val="28"/>
        </w:rPr>
        <w:t>customers</w:t>
      </w:r>
      <w:r w:rsidRPr="006962D9">
        <w:rPr>
          <w:rFonts w:ascii="Times New Roman" w:hAnsi="Times New Roman" w:cs="Times New Roman"/>
          <w:sz w:val="28"/>
          <w:szCs w:val="28"/>
        </w:rPr>
        <w:t xml:space="preserve"> to </w:t>
      </w:r>
      <w:r w:rsidR="0004419C" w:rsidRPr="006962D9">
        <w:rPr>
          <w:rFonts w:ascii="Times New Roman" w:hAnsi="Times New Roman" w:cs="Times New Roman"/>
          <w:sz w:val="28"/>
          <w:szCs w:val="28"/>
        </w:rPr>
        <w:t xml:space="preserve">a toll </w:t>
      </w:r>
      <w:r w:rsidR="00D64BDE">
        <w:rPr>
          <w:rFonts w:ascii="Times New Roman" w:hAnsi="Times New Roman" w:cs="Times New Roman"/>
          <w:sz w:val="28"/>
          <w:szCs w:val="28"/>
        </w:rPr>
        <w:t>site</w:t>
      </w:r>
      <w:r w:rsidR="0004419C" w:rsidRPr="006962D9">
        <w:rPr>
          <w:rFonts w:ascii="Times New Roman" w:hAnsi="Times New Roman" w:cs="Times New Roman"/>
          <w:sz w:val="28"/>
          <w:szCs w:val="28"/>
        </w:rPr>
        <w:t xml:space="preserve"> where this payment method is not available</w:t>
      </w:r>
      <w:r w:rsidRPr="006962D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09A157" w14:textId="227F4FD0" w:rsidR="004D7CD3" w:rsidRDefault="004D7CD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25A3CD" w14:textId="77777777" w:rsidR="004D7CD3" w:rsidRPr="00CC116F" w:rsidRDefault="004D7CD3" w:rsidP="004D7CD3">
      <w:pPr>
        <w:pStyle w:val="ListParagrap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576486" w14:textId="45A63AE5" w:rsidR="002B567E" w:rsidRPr="00E93EE4" w:rsidRDefault="00072DA8" w:rsidP="00E93EE4">
      <w:pPr>
        <w:pStyle w:val="Heading1"/>
        <w:rPr>
          <w:rFonts w:ascii="Times New Roman" w:hAnsi="Times New Roman" w:cs="Times New Roman"/>
        </w:rPr>
      </w:pPr>
      <w:bookmarkStart w:id="2" w:name="_Toc147138968"/>
      <w:r>
        <w:rPr>
          <w:rFonts w:ascii="Times New Roman" w:hAnsi="Times New Roman" w:cs="Times New Roman"/>
        </w:rPr>
        <w:t>III</w:t>
      </w:r>
      <w:r w:rsidR="006B364A">
        <w:rPr>
          <w:rFonts w:ascii="Times New Roman" w:hAnsi="Times New Roman" w:cs="Times New Roman"/>
        </w:rPr>
        <w:t>. Toll</w:t>
      </w:r>
      <w:r w:rsidR="005B6A89" w:rsidRPr="005B6A89">
        <w:rPr>
          <w:rFonts w:ascii="Times New Roman" w:hAnsi="Times New Roman" w:cs="Times New Roman"/>
        </w:rPr>
        <w:t xml:space="preserve"> </w:t>
      </w:r>
      <w:r w:rsidR="00B06C59">
        <w:rPr>
          <w:rFonts w:ascii="Times New Roman" w:hAnsi="Times New Roman" w:cs="Times New Roman"/>
        </w:rPr>
        <w:t>Suspension</w:t>
      </w:r>
      <w:r w:rsidR="005B6A89" w:rsidRPr="005B6A89">
        <w:rPr>
          <w:rFonts w:ascii="Times New Roman" w:hAnsi="Times New Roman" w:cs="Times New Roman"/>
        </w:rPr>
        <w:t xml:space="preserve"> Analysis</w:t>
      </w:r>
      <w:bookmarkEnd w:id="2"/>
      <w:r w:rsidR="009544B7">
        <w:rPr>
          <w:rFonts w:ascii="Times New Roman" w:hAnsi="Times New Roman" w:cs="Times New Roman"/>
        </w:rPr>
        <w:t xml:space="preserve"> </w:t>
      </w:r>
    </w:p>
    <w:p w14:paraId="5C57A9A0" w14:textId="77777777" w:rsidR="00330FCD" w:rsidRDefault="006129B0" w:rsidP="003116BD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[</w:t>
      </w:r>
      <w:r w:rsidR="004D6FE8">
        <w:rPr>
          <w:rFonts w:ascii="Times New Roman" w:hAnsi="Times New Roman" w:cs="Times New Roman"/>
          <w:i/>
          <w:sz w:val="28"/>
          <w:szCs w:val="28"/>
        </w:rPr>
        <w:t>P</w:t>
      </w:r>
      <w:r w:rsidR="00195ED2">
        <w:rPr>
          <w:rFonts w:ascii="Times New Roman" w:hAnsi="Times New Roman" w:cs="Times New Roman"/>
          <w:i/>
          <w:sz w:val="28"/>
          <w:szCs w:val="28"/>
        </w:rPr>
        <w:t xml:space="preserve">rovide </w:t>
      </w:r>
      <w:r w:rsidR="00A66AE3">
        <w:rPr>
          <w:rFonts w:ascii="Times New Roman" w:hAnsi="Times New Roman" w:cs="Times New Roman"/>
          <w:i/>
          <w:sz w:val="28"/>
          <w:szCs w:val="28"/>
        </w:rPr>
        <w:t>the following information for each detour.</w:t>
      </w:r>
      <w:r w:rsidR="004D6F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115DB">
        <w:rPr>
          <w:rFonts w:ascii="Times New Roman" w:hAnsi="Times New Roman" w:cs="Times New Roman"/>
          <w:i/>
          <w:sz w:val="28"/>
          <w:szCs w:val="28"/>
        </w:rPr>
        <w:t xml:space="preserve">Provide </w:t>
      </w:r>
      <w:r w:rsidR="009323E3">
        <w:rPr>
          <w:rFonts w:ascii="Times New Roman" w:hAnsi="Times New Roman" w:cs="Times New Roman"/>
          <w:i/>
          <w:sz w:val="28"/>
          <w:szCs w:val="28"/>
        </w:rPr>
        <w:t>recommendation for suspension.</w:t>
      </w:r>
    </w:p>
    <w:p w14:paraId="28FE76CF" w14:textId="73FCA162" w:rsidR="0047397E" w:rsidRDefault="00330FCD" w:rsidP="003116BD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If a single detour routes customers through multiple toll plazas, provide an additional row for each accepting </w:t>
      </w:r>
      <w:r w:rsidR="00FC02B4">
        <w:rPr>
          <w:rFonts w:ascii="Times New Roman" w:hAnsi="Times New Roman" w:cs="Times New Roman"/>
          <w:i/>
          <w:sz w:val="28"/>
          <w:szCs w:val="28"/>
        </w:rPr>
        <w:t>toll plaza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3116BD">
        <w:rPr>
          <w:rFonts w:ascii="Times New Roman" w:hAnsi="Times New Roman" w:cs="Times New Roman"/>
          <w:i/>
          <w:sz w:val="28"/>
          <w:szCs w:val="28"/>
        </w:rPr>
        <w:t>]</w:t>
      </w:r>
      <w:r w:rsidR="009323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46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C3EDB01" w14:textId="77777777" w:rsidR="005A3FF0" w:rsidRDefault="005A3FF0" w:rsidP="00A96360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</w:p>
    <w:p w14:paraId="47E23B81" w14:textId="7D6BA667" w:rsidR="005B6A89" w:rsidRPr="006F3D6C" w:rsidRDefault="005B6A89" w:rsidP="00A96360">
      <w:pPr>
        <w:pStyle w:val="NoSpacing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895"/>
        <w:gridCol w:w="1800"/>
        <w:gridCol w:w="1170"/>
        <w:gridCol w:w="1080"/>
        <w:gridCol w:w="1620"/>
        <w:gridCol w:w="1260"/>
        <w:gridCol w:w="1080"/>
        <w:gridCol w:w="1620"/>
      </w:tblGrid>
      <w:tr w:rsidR="00C018D0" w14:paraId="0827FE30" w14:textId="77777777" w:rsidTr="00AC45DE">
        <w:tc>
          <w:tcPr>
            <w:tcW w:w="8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A98DBF1" w14:textId="7CC1C9DB" w:rsidR="00C018D0" w:rsidRDefault="00C018D0" w:rsidP="00C0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Detour No.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4" w:space="0" w:color="auto"/>
              <w:right w:val="dashSmallGap" w:sz="4" w:space="0" w:color="auto"/>
            </w:tcBorders>
            <w:shd w:val="clear" w:color="auto" w:fill="FFFFCC"/>
          </w:tcPr>
          <w:p w14:paraId="743B231E" w14:textId="38FFDB9D" w:rsidR="00C018D0" w:rsidRPr="00AF0E25" w:rsidRDefault="00C018D0" w:rsidP="00C0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Detour Description</w:t>
            </w:r>
          </w:p>
        </w:tc>
        <w:tc>
          <w:tcPr>
            <w:tcW w:w="117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FFFCC"/>
          </w:tcPr>
          <w:p w14:paraId="1BBF3D4C" w14:textId="38E49F31" w:rsidR="00C018D0" w:rsidRPr="00AF0E25" w:rsidRDefault="00390D1A" w:rsidP="0014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Original </w:t>
            </w:r>
            <w:r w:rsidR="00C018D0" w:rsidRPr="00AF0E25">
              <w:rPr>
                <w:rFonts w:ascii="Times New Roman" w:hAnsi="Times New Roman" w:cs="Times New Roman"/>
                <w:sz w:val="24"/>
                <w:szCs w:val="24"/>
              </w:rPr>
              <w:t>Toll</w:t>
            </w:r>
            <w:r w:rsidR="0014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8D0" w:rsidRPr="00AF0E25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108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CC"/>
          </w:tcPr>
          <w:p w14:paraId="129F48C8" w14:textId="493B07BE" w:rsidR="00C018D0" w:rsidRPr="00AF0E25" w:rsidRDefault="00C018D0" w:rsidP="00C0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5">
              <w:rPr>
                <w:rFonts w:ascii="Times New Roman" w:hAnsi="Times New Roman" w:cs="Times New Roman"/>
                <w:sz w:val="24"/>
                <w:szCs w:val="24"/>
              </w:rPr>
              <w:t>Payment Method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right w:val="dashSmallGap" w:sz="4" w:space="0" w:color="auto"/>
            </w:tcBorders>
            <w:shd w:val="clear" w:color="auto" w:fill="CCFFCC"/>
          </w:tcPr>
          <w:p w14:paraId="3D801777" w14:textId="6AD418E2" w:rsidR="00C018D0" w:rsidRPr="00AF0E25" w:rsidRDefault="00C018D0" w:rsidP="00C0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Toll Plaza </w:t>
            </w:r>
            <w:r w:rsidRPr="00AF0E25">
              <w:rPr>
                <w:rFonts w:ascii="Times New Roman" w:hAnsi="Times New Roman" w:cs="Times New Roman"/>
                <w:sz w:val="24"/>
                <w:szCs w:val="24"/>
              </w:rPr>
              <w:t>Accepting</w:t>
            </w:r>
          </w:p>
        </w:tc>
        <w:tc>
          <w:tcPr>
            <w:tcW w:w="1260" w:type="dxa"/>
            <w:tcBorders>
              <w:top w:val="single" w:sz="8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CFFCC"/>
          </w:tcPr>
          <w:p w14:paraId="7611038C" w14:textId="7D34DDB5" w:rsidR="00C018D0" w:rsidRPr="00AF0E25" w:rsidRDefault="00390D1A" w:rsidP="00143C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Accepting </w:t>
            </w:r>
            <w:r w:rsidR="00C018D0" w:rsidRPr="00AF0E25">
              <w:rPr>
                <w:rFonts w:ascii="Times New Roman" w:hAnsi="Times New Roman" w:cs="Times New Roman"/>
                <w:sz w:val="24"/>
                <w:szCs w:val="24"/>
              </w:rPr>
              <w:t>Toll</w:t>
            </w:r>
            <w:r w:rsidR="00143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18D0" w:rsidRPr="00AF0E25">
              <w:rPr>
                <w:rFonts w:ascii="Times New Roman" w:hAnsi="Times New Roman" w:cs="Times New Roman"/>
                <w:sz w:val="24"/>
                <w:szCs w:val="24"/>
              </w:rPr>
              <w:t>Rate</w:t>
            </w:r>
          </w:p>
        </w:tc>
        <w:tc>
          <w:tcPr>
            <w:tcW w:w="1080" w:type="dxa"/>
            <w:tcBorders>
              <w:top w:val="single" w:sz="8" w:space="0" w:color="auto"/>
              <w:left w:val="dashSmallGap" w:sz="4" w:space="0" w:color="auto"/>
            </w:tcBorders>
            <w:shd w:val="clear" w:color="auto" w:fill="CCFFCC"/>
          </w:tcPr>
          <w:p w14:paraId="05C21177" w14:textId="130C8218" w:rsidR="00C018D0" w:rsidRPr="00AF0E25" w:rsidRDefault="00C018D0" w:rsidP="00C0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5">
              <w:rPr>
                <w:rFonts w:ascii="Times New Roman" w:hAnsi="Times New Roman" w:cs="Times New Roman"/>
                <w:sz w:val="24"/>
                <w:szCs w:val="24"/>
              </w:rPr>
              <w:t>Payment Method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</w:tcPr>
          <w:p w14:paraId="7A4A1C2E" w14:textId="4C42587C" w:rsidR="00C018D0" w:rsidRPr="00AF0E25" w:rsidRDefault="00C018D0" w:rsidP="00C01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E25">
              <w:rPr>
                <w:rFonts w:ascii="Times New Roman" w:hAnsi="Times New Roman" w:cs="Times New Roman"/>
                <w:sz w:val="24"/>
                <w:szCs w:val="24"/>
              </w:rPr>
              <w:t>Evaluation Results</w:t>
            </w:r>
          </w:p>
        </w:tc>
      </w:tr>
      <w:tr w:rsidR="00C018D0" w14:paraId="0B67299B" w14:textId="77777777" w:rsidTr="0005638A">
        <w:tc>
          <w:tcPr>
            <w:tcW w:w="895" w:type="dxa"/>
            <w:tcBorders>
              <w:left w:val="single" w:sz="8" w:space="0" w:color="auto"/>
              <w:right w:val="single" w:sz="4" w:space="0" w:color="auto"/>
            </w:tcBorders>
          </w:tcPr>
          <w:p w14:paraId="4F2C71FB" w14:textId="77777777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CC"/>
          </w:tcPr>
          <w:p w14:paraId="014F1EA1" w14:textId="718D2760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CC"/>
          </w:tcPr>
          <w:p w14:paraId="5356B9E3" w14:textId="1B46A620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FFFFCC"/>
          </w:tcPr>
          <w:p w14:paraId="41262A88" w14:textId="6587CE73" w:rsidR="00C018D0" w:rsidRPr="00C60BCC" w:rsidRDefault="00C018D0" w:rsidP="00C018D0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CCFFCC"/>
          </w:tcPr>
          <w:p w14:paraId="11285170" w14:textId="748E89BA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</w:tcPr>
          <w:p w14:paraId="52C8F440" w14:textId="77777777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dashSmallGap" w:sz="4" w:space="0" w:color="auto"/>
            </w:tcBorders>
            <w:shd w:val="clear" w:color="auto" w:fill="CCFFCC"/>
          </w:tcPr>
          <w:p w14:paraId="024F2ECB" w14:textId="77777777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77FEF76E" w14:textId="77777777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</w:tr>
      <w:tr w:rsidR="00C018D0" w14:paraId="2761A1F1" w14:textId="77777777" w:rsidTr="0005638A">
        <w:tc>
          <w:tcPr>
            <w:tcW w:w="895" w:type="dxa"/>
            <w:tcBorders>
              <w:left w:val="single" w:sz="8" w:space="0" w:color="auto"/>
              <w:right w:val="single" w:sz="4" w:space="0" w:color="auto"/>
            </w:tcBorders>
          </w:tcPr>
          <w:p w14:paraId="27C89D65" w14:textId="77777777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dashSmallGap" w:sz="4" w:space="0" w:color="auto"/>
            </w:tcBorders>
            <w:shd w:val="clear" w:color="auto" w:fill="FFFFCC"/>
          </w:tcPr>
          <w:p w14:paraId="0FB3CF7E" w14:textId="66BE261A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FFFFCC"/>
          </w:tcPr>
          <w:p w14:paraId="002BC063" w14:textId="005FCF5A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dashSmallGap" w:sz="4" w:space="0" w:color="auto"/>
              <w:right w:val="single" w:sz="8" w:space="0" w:color="auto"/>
            </w:tcBorders>
            <w:shd w:val="clear" w:color="auto" w:fill="FFFFCC"/>
          </w:tcPr>
          <w:p w14:paraId="29803E81" w14:textId="77777777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right w:val="dashSmallGap" w:sz="4" w:space="0" w:color="auto"/>
            </w:tcBorders>
            <w:shd w:val="clear" w:color="auto" w:fill="CCFFCC"/>
          </w:tcPr>
          <w:p w14:paraId="3DED4DF2" w14:textId="77777777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CCFFCC"/>
          </w:tcPr>
          <w:p w14:paraId="53D41C5F" w14:textId="77777777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dashSmallGap" w:sz="4" w:space="0" w:color="auto"/>
            </w:tcBorders>
            <w:shd w:val="clear" w:color="auto" w:fill="CCFFCC"/>
          </w:tcPr>
          <w:p w14:paraId="0B515217" w14:textId="77777777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</w:tcPr>
          <w:p w14:paraId="6F86F493" w14:textId="77777777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</w:tr>
      <w:tr w:rsidR="00C018D0" w14:paraId="144EE589" w14:textId="77777777" w:rsidTr="0005638A">
        <w:tc>
          <w:tcPr>
            <w:tcW w:w="89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29CE6A2" w14:textId="77777777" w:rsidR="00C018D0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FFFFCC"/>
          </w:tcPr>
          <w:p w14:paraId="4002C208" w14:textId="6FBB619E" w:rsidR="00C018D0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FFFFCC"/>
          </w:tcPr>
          <w:p w14:paraId="44DA88FE" w14:textId="77777777" w:rsidR="00C018D0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</w:tcPr>
          <w:p w14:paraId="0EC65B2F" w14:textId="77777777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CCFFCC"/>
          </w:tcPr>
          <w:p w14:paraId="6AA4C48E" w14:textId="77777777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CCFFCC"/>
          </w:tcPr>
          <w:p w14:paraId="4E157B6A" w14:textId="77777777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dashSmallGap" w:sz="4" w:space="0" w:color="auto"/>
              <w:bottom w:val="single" w:sz="8" w:space="0" w:color="auto"/>
            </w:tcBorders>
            <w:shd w:val="clear" w:color="auto" w:fill="CCFFCC"/>
          </w:tcPr>
          <w:p w14:paraId="292C66B4" w14:textId="77777777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</w:tcPr>
          <w:p w14:paraId="276CCF06" w14:textId="77777777" w:rsidR="00C018D0" w:rsidRPr="00B81A4F" w:rsidRDefault="00C018D0" w:rsidP="00C018D0">
            <w:pPr>
              <w:rPr>
                <w:rFonts w:ascii="Times New Roman" w:hAnsi="Times New Roman" w:cs="Times New Roman"/>
              </w:rPr>
            </w:pPr>
          </w:p>
        </w:tc>
      </w:tr>
    </w:tbl>
    <w:p w14:paraId="0FC43BF7" w14:textId="58BD8B65" w:rsidR="00B503ED" w:rsidRDefault="00017A24" w:rsidP="006423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Toll Rate: 2</w:t>
      </w:r>
      <w:r w:rsidR="00143CBD">
        <w:rPr>
          <w:rFonts w:ascii="Times New Roman" w:hAnsi="Times New Roman" w:cs="Times New Roman"/>
          <w:i/>
          <w:iCs/>
          <w:sz w:val="24"/>
          <w:szCs w:val="24"/>
        </w:rPr>
        <w:t>-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axle </w:t>
      </w:r>
      <w:r w:rsidR="00390D1A">
        <w:rPr>
          <w:rFonts w:ascii="Times New Roman" w:hAnsi="Times New Roman" w:cs="Times New Roman"/>
          <w:i/>
          <w:iCs/>
          <w:sz w:val="24"/>
          <w:szCs w:val="24"/>
        </w:rPr>
        <w:t xml:space="preserve">SunPass </w:t>
      </w:r>
      <w:proofErr w:type="gramStart"/>
      <w:r w:rsidR="00390D1A">
        <w:rPr>
          <w:rFonts w:ascii="Times New Roman" w:hAnsi="Times New Roman" w:cs="Times New Roman"/>
          <w:i/>
          <w:iCs/>
          <w:sz w:val="24"/>
          <w:szCs w:val="24"/>
        </w:rPr>
        <w:t>rate</w:t>
      </w:r>
      <w:r w:rsidR="00143CBD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9021DE">
        <w:rPr>
          <w:rFonts w:ascii="Times New Roman" w:hAnsi="Times New Roman" w:cs="Times New Roman"/>
          <w:i/>
          <w:iCs/>
          <w:sz w:val="24"/>
          <w:szCs w:val="24"/>
        </w:rPr>
        <w:t>[</w:t>
      </w:r>
      <w:proofErr w:type="gramEnd"/>
      <w:r w:rsidR="00143CBD">
        <w:rPr>
          <w:rFonts w:ascii="Times New Roman" w:hAnsi="Times New Roman" w:cs="Times New Roman"/>
          <w:i/>
          <w:iCs/>
          <w:sz w:val="24"/>
          <w:szCs w:val="24"/>
        </w:rPr>
        <w:t>See guidance document for links to Toll Rate information.</w:t>
      </w:r>
      <w:r w:rsidR="009021DE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2692238F" w14:textId="4C56137A" w:rsidR="006423A8" w:rsidRDefault="006423A8" w:rsidP="006423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Payment Method: EC (exact </w:t>
      </w:r>
      <w:r w:rsidR="0081106A">
        <w:rPr>
          <w:rFonts w:ascii="Times New Roman" w:hAnsi="Times New Roman" w:cs="Times New Roman"/>
          <w:i/>
          <w:iCs/>
          <w:sz w:val="24"/>
          <w:szCs w:val="24"/>
        </w:rPr>
        <w:t>coins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330A7F">
        <w:rPr>
          <w:rFonts w:ascii="Times New Roman" w:hAnsi="Times New Roman" w:cs="Times New Roman"/>
          <w:i/>
          <w:iCs/>
          <w:sz w:val="24"/>
          <w:szCs w:val="24"/>
        </w:rPr>
        <w:t>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AET (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Sunpass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/Toll by Plate)</w:t>
      </w:r>
      <w:r w:rsidR="00330A7F">
        <w:rPr>
          <w:rFonts w:ascii="Times New Roman" w:hAnsi="Times New Roman" w:cs="Times New Roman"/>
          <w:i/>
          <w:iCs/>
          <w:sz w:val="24"/>
          <w:szCs w:val="24"/>
        </w:rPr>
        <w:t>;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CP (change provided)</w:t>
      </w:r>
    </w:p>
    <w:p w14:paraId="4F6AFE90" w14:textId="641F735A" w:rsidR="006423A8" w:rsidRDefault="00FC02B4" w:rsidP="006423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Toll Plaza</w:t>
      </w:r>
      <w:r w:rsidR="006423A8">
        <w:rPr>
          <w:rFonts w:ascii="Times New Roman" w:hAnsi="Times New Roman" w:cs="Times New Roman"/>
          <w:i/>
          <w:iCs/>
          <w:sz w:val="24"/>
          <w:szCs w:val="24"/>
        </w:rPr>
        <w:t xml:space="preserve"> Accepting: </w:t>
      </w:r>
      <w:r w:rsidR="00487F74">
        <w:rPr>
          <w:rFonts w:ascii="Times New Roman" w:hAnsi="Times New Roman" w:cs="Times New Roman"/>
          <w:i/>
          <w:iCs/>
          <w:sz w:val="24"/>
          <w:szCs w:val="24"/>
        </w:rPr>
        <w:t>[P</w:t>
      </w:r>
      <w:r w:rsidR="006423A8">
        <w:rPr>
          <w:rFonts w:ascii="Times New Roman" w:hAnsi="Times New Roman" w:cs="Times New Roman"/>
          <w:i/>
          <w:iCs/>
          <w:sz w:val="24"/>
          <w:szCs w:val="24"/>
        </w:rPr>
        <w:t>rovide exit</w:t>
      </w:r>
      <w:r>
        <w:rPr>
          <w:rFonts w:ascii="Times New Roman" w:hAnsi="Times New Roman" w:cs="Times New Roman"/>
          <w:i/>
          <w:iCs/>
          <w:sz w:val="24"/>
          <w:szCs w:val="24"/>
        </w:rPr>
        <w:t>/MM</w:t>
      </w:r>
      <w:r w:rsidR="006423A8">
        <w:rPr>
          <w:rFonts w:ascii="Times New Roman" w:hAnsi="Times New Roman" w:cs="Times New Roman"/>
          <w:i/>
          <w:iCs/>
          <w:sz w:val="24"/>
          <w:szCs w:val="24"/>
        </w:rPr>
        <w:t xml:space="preserve"> number and description</w:t>
      </w:r>
      <w:r w:rsidR="003534FA">
        <w:rPr>
          <w:rFonts w:ascii="Times New Roman" w:hAnsi="Times New Roman" w:cs="Times New Roman"/>
          <w:i/>
          <w:iCs/>
          <w:sz w:val="24"/>
          <w:szCs w:val="24"/>
        </w:rPr>
        <w:t xml:space="preserve"> including ramp movements if applicable.</w:t>
      </w:r>
      <w:r w:rsidR="00487F74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77419454" w14:textId="77777777" w:rsidR="006E27F0" w:rsidRDefault="006423A8" w:rsidP="006423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Evaluation </w:t>
      </w:r>
      <w:r w:rsidR="002C60D8">
        <w:rPr>
          <w:rFonts w:ascii="Times New Roman" w:hAnsi="Times New Roman" w:cs="Times New Roman"/>
          <w:i/>
          <w:iCs/>
          <w:sz w:val="24"/>
          <w:szCs w:val="24"/>
        </w:rPr>
        <w:t xml:space="preserve">Results: </w:t>
      </w:r>
      <w:r w:rsidR="006C6C39">
        <w:rPr>
          <w:rFonts w:ascii="Times New Roman" w:hAnsi="Times New Roman" w:cs="Times New Roman"/>
          <w:i/>
          <w:iCs/>
          <w:sz w:val="24"/>
          <w:szCs w:val="24"/>
        </w:rPr>
        <w:t xml:space="preserve">Increase in toll cost </w:t>
      </w:r>
      <w:proofErr w:type="gramStart"/>
      <w:r w:rsidR="006C6C39">
        <w:rPr>
          <w:rFonts w:ascii="Times New Roman" w:hAnsi="Times New Roman" w:cs="Times New Roman"/>
          <w:i/>
          <w:iCs/>
          <w:sz w:val="24"/>
          <w:szCs w:val="24"/>
        </w:rPr>
        <w:t xml:space="preserve">of  </w:t>
      </w:r>
      <w:r w:rsidR="002C60D8">
        <w:rPr>
          <w:rFonts w:ascii="Times New Roman" w:hAnsi="Times New Roman" w:cs="Times New Roman"/>
          <w:i/>
          <w:iCs/>
          <w:sz w:val="24"/>
          <w:szCs w:val="24"/>
        </w:rPr>
        <w:t>$</w:t>
      </w:r>
      <w:proofErr w:type="gramEnd"/>
      <w:r w:rsidR="002C60D8">
        <w:rPr>
          <w:rFonts w:ascii="Times New Roman" w:hAnsi="Times New Roman" w:cs="Times New Roman"/>
          <w:i/>
          <w:iCs/>
          <w:sz w:val="24"/>
          <w:szCs w:val="24"/>
        </w:rPr>
        <w:t xml:space="preserve">X.XX; No additional </w:t>
      </w:r>
      <w:r w:rsidR="00330A7F">
        <w:rPr>
          <w:rFonts w:ascii="Times New Roman" w:hAnsi="Times New Roman" w:cs="Times New Roman"/>
          <w:i/>
          <w:iCs/>
          <w:sz w:val="24"/>
          <w:szCs w:val="24"/>
        </w:rPr>
        <w:t>toll increase</w:t>
      </w:r>
      <w:r w:rsidR="006C6C39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r w:rsidR="00906E59">
        <w:rPr>
          <w:rFonts w:ascii="Times New Roman" w:hAnsi="Times New Roman" w:cs="Times New Roman"/>
          <w:i/>
          <w:iCs/>
          <w:sz w:val="24"/>
          <w:szCs w:val="24"/>
        </w:rPr>
        <w:t>EC/CP Payment method not availab</w:t>
      </w:r>
      <w:r w:rsidR="00FD08EB">
        <w:rPr>
          <w:rFonts w:ascii="Times New Roman" w:hAnsi="Times New Roman" w:cs="Times New Roman"/>
          <w:i/>
          <w:iCs/>
          <w:sz w:val="24"/>
          <w:szCs w:val="24"/>
        </w:rPr>
        <w:t>le</w:t>
      </w:r>
    </w:p>
    <w:p w14:paraId="395C2C73" w14:textId="77777777" w:rsidR="00FD08EB" w:rsidRDefault="00FD08EB" w:rsidP="006423A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35815951" w14:textId="1FBBC53B" w:rsidR="00DA5CA1" w:rsidRDefault="00DA5CA1" w:rsidP="00DA5CA1">
      <w:pPr>
        <w:pStyle w:val="Heading1"/>
        <w:rPr>
          <w:rFonts w:ascii="Times New Roman" w:hAnsi="Times New Roman" w:cs="Times New Roman"/>
        </w:rPr>
      </w:pPr>
      <w:bookmarkStart w:id="3" w:name="_Toc147138969"/>
      <w:r>
        <w:rPr>
          <w:rFonts w:ascii="Times New Roman" w:hAnsi="Times New Roman" w:cs="Times New Roman"/>
        </w:rPr>
        <w:t xml:space="preserve">IV. </w:t>
      </w:r>
      <w:r w:rsidR="00B336AC">
        <w:rPr>
          <w:rFonts w:ascii="Times New Roman" w:hAnsi="Times New Roman" w:cs="Times New Roman"/>
        </w:rPr>
        <w:t>Alternate Detours Analyzed to Mitigate Suspensions</w:t>
      </w:r>
      <w:bookmarkEnd w:id="3"/>
    </w:p>
    <w:p w14:paraId="5FF1C284" w14:textId="250CBA4A" w:rsidR="00DA5CA1" w:rsidRDefault="0003137D" w:rsidP="00DA5CA1">
      <w:pPr>
        <w:rPr>
          <w:rFonts w:ascii="Times New Roman" w:hAnsi="Times New Roman" w:cs="Times New Roman"/>
          <w:i/>
          <w:sz w:val="28"/>
          <w:szCs w:val="28"/>
        </w:rPr>
      </w:pPr>
      <w:r w:rsidRPr="0003137D">
        <w:rPr>
          <w:rFonts w:ascii="Times New Roman" w:hAnsi="Times New Roman" w:cs="Times New Roman"/>
          <w:i/>
          <w:sz w:val="28"/>
          <w:szCs w:val="28"/>
        </w:rPr>
        <w:t xml:space="preserve">[Provide </w:t>
      </w:r>
      <w:r w:rsidR="00B336AC">
        <w:rPr>
          <w:rFonts w:ascii="Times New Roman" w:hAnsi="Times New Roman" w:cs="Times New Roman"/>
          <w:i/>
          <w:sz w:val="28"/>
          <w:szCs w:val="28"/>
        </w:rPr>
        <w:t xml:space="preserve">alternate detours that were considered that would have prevented the </w:t>
      </w:r>
      <w:r w:rsidR="008C21F9">
        <w:rPr>
          <w:rFonts w:ascii="Times New Roman" w:hAnsi="Times New Roman" w:cs="Times New Roman"/>
          <w:i/>
          <w:sz w:val="28"/>
          <w:szCs w:val="28"/>
        </w:rPr>
        <w:t>customer impacts described in the Evaluation Results</w:t>
      </w:r>
      <w:r w:rsidR="00B336AC">
        <w:rPr>
          <w:rFonts w:ascii="Times New Roman" w:hAnsi="Times New Roman" w:cs="Times New Roman"/>
          <w:i/>
          <w:sz w:val="28"/>
          <w:szCs w:val="28"/>
        </w:rPr>
        <w:t xml:space="preserve"> and provide explanation for why the detour was not ultimately selected.]</w:t>
      </w:r>
    </w:p>
    <w:p w14:paraId="1E05F2CC" w14:textId="77777777" w:rsidR="00B86412" w:rsidRDefault="00B86412" w:rsidP="00DA5CA1">
      <w:pPr>
        <w:rPr>
          <w:rFonts w:ascii="Times New Roman" w:hAnsi="Times New Roman" w:cs="Times New Roman"/>
          <w:i/>
          <w:sz w:val="28"/>
          <w:szCs w:val="28"/>
        </w:rPr>
      </w:pPr>
    </w:p>
    <w:p w14:paraId="4E0A2791" w14:textId="1D736472" w:rsidR="00B86412" w:rsidRDefault="00B86412" w:rsidP="00B86412">
      <w:pPr>
        <w:pStyle w:val="Heading1"/>
        <w:rPr>
          <w:rFonts w:ascii="Times New Roman" w:hAnsi="Times New Roman" w:cs="Times New Roman"/>
        </w:rPr>
      </w:pPr>
      <w:bookmarkStart w:id="4" w:name="_Toc147138970"/>
      <w:r>
        <w:rPr>
          <w:rFonts w:ascii="Times New Roman" w:hAnsi="Times New Roman" w:cs="Times New Roman"/>
        </w:rPr>
        <w:t>V. Toll Suspension Recommendations</w:t>
      </w:r>
      <w:bookmarkEnd w:id="4"/>
    </w:p>
    <w:p w14:paraId="6E22F47C" w14:textId="3FB53EA7" w:rsidR="00B86412" w:rsidRDefault="00B7225C" w:rsidP="00DA5CA1">
      <w:pPr>
        <w:rPr>
          <w:rFonts w:ascii="Times New Roman" w:hAnsi="Times New Roman" w:cs="Times New Roman"/>
          <w:i/>
          <w:sz w:val="28"/>
          <w:szCs w:val="28"/>
        </w:rPr>
      </w:pPr>
      <w:r w:rsidRPr="00B7225C">
        <w:rPr>
          <w:rFonts w:ascii="Times New Roman" w:hAnsi="Times New Roman" w:cs="Times New Roman"/>
          <w:i/>
          <w:sz w:val="28"/>
          <w:szCs w:val="28"/>
        </w:rPr>
        <w:t>[P</w:t>
      </w:r>
      <w:r>
        <w:rPr>
          <w:rFonts w:ascii="Times New Roman" w:hAnsi="Times New Roman" w:cs="Times New Roman"/>
          <w:i/>
          <w:sz w:val="28"/>
          <w:szCs w:val="28"/>
        </w:rPr>
        <w:t xml:space="preserve">rovide </w:t>
      </w:r>
      <w:r w:rsidR="007B113A">
        <w:rPr>
          <w:rFonts w:ascii="Times New Roman" w:hAnsi="Times New Roman" w:cs="Times New Roman"/>
          <w:i/>
          <w:sz w:val="28"/>
          <w:szCs w:val="28"/>
        </w:rPr>
        <w:t xml:space="preserve">list of </w:t>
      </w:r>
      <w:r w:rsidR="00233EA3">
        <w:rPr>
          <w:rFonts w:ascii="Times New Roman" w:hAnsi="Times New Roman" w:cs="Times New Roman"/>
          <w:i/>
          <w:sz w:val="28"/>
          <w:szCs w:val="28"/>
        </w:rPr>
        <w:t>toll plazas</w:t>
      </w:r>
      <w:r w:rsidR="007B113A">
        <w:rPr>
          <w:rFonts w:ascii="Times New Roman" w:hAnsi="Times New Roman" w:cs="Times New Roman"/>
          <w:i/>
          <w:sz w:val="28"/>
          <w:szCs w:val="28"/>
        </w:rPr>
        <w:t xml:space="preserve"> that are </w:t>
      </w:r>
      <w:r>
        <w:rPr>
          <w:rFonts w:ascii="Times New Roman" w:hAnsi="Times New Roman" w:cs="Times New Roman"/>
          <w:i/>
          <w:sz w:val="28"/>
          <w:szCs w:val="28"/>
        </w:rPr>
        <w:t>recommend</w:t>
      </w:r>
      <w:r w:rsidR="007B113A">
        <w:rPr>
          <w:rFonts w:ascii="Times New Roman" w:hAnsi="Times New Roman" w:cs="Times New Roman"/>
          <w:i/>
          <w:sz w:val="28"/>
          <w:szCs w:val="28"/>
        </w:rPr>
        <w:t>ed</w:t>
      </w:r>
      <w:r>
        <w:rPr>
          <w:rFonts w:ascii="Times New Roman" w:hAnsi="Times New Roman" w:cs="Times New Roman"/>
          <w:i/>
          <w:sz w:val="28"/>
          <w:szCs w:val="28"/>
        </w:rPr>
        <w:t xml:space="preserve"> for tolls suspension</w:t>
      </w:r>
      <w:r w:rsidR="007B113A">
        <w:rPr>
          <w:rFonts w:ascii="Times New Roman" w:hAnsi="Times New Roman" w:cs="Times New Roman"/>
          <w:i/>
          <w:sz w:val="28"/>
          <w:szCs w:val="28"/>
        </w:rPr>
        <w:t xml:space="preserve">. Provide </w:t>
      </w:r>
      <w:r w:rsidR="006267D9">
        <w:rPr>
          <w:rFonts w:ascii="Times New Roman" w:hAnsi="Times New Roman" w:cs="Times New Roman"/>
          <w:i/>
          <w:sz w:val="28"/>
          <w:szCs w:val="28"/>
        </w:rPr>
        <w:t xml:space="preserve">estimated </w:t>
      </w:r>
      <w:r w:rsidR="007B113A">
        <w:rPr>
          <w:rFonts w:ascii="Times New Roman" w:hAnsi="Times New Roman" w:cs="Times New Roman"/>
          <w:i/>
          <w:sz w:val="28"/>
          <w:szCs w:val="28"/>
        </w:rPr>
        <w:t>duration</w:t>
      </w:r>
      <w:r w:rsidR="006267D9">
        <w:rPr>
          <w:rFonts w:ascii="Times New Roman" w:hAnsi="Times New Roman" w:cs="Times New Roman"/>
          <w:i/>
          <w:sz w:val="28"/>
          <w:szCs w:val="28"/>
        </w:rPr>
        <w:t xml:space="preserve"> of suspension</w:t>
      </w:r>
      <w:r w:rsidR="007B113A">
        <w:rPr>
          <w:rFonts w:ascii="Times New Roman" w:hAnsi="Times New Roman" w:cs="Times New Roman"/>
          <w:i/>
          <w:sz w:val="28"/>
          <w:szCs w:val="28"/>
        </w:rPr>
        <w:t xml:space="preserve"> when possible.]</w:t>
      </w:r>
    </w:p>
    <w:p w14:paraId="2F0DC5B1" w14:textId="77777777" w:rsidR="00863DFA" w:rsidRPr="0003137D" w:rsidRDefault="00863DFA" w:rsidP="00DA5CA1">
      <w:pPr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4950"/>
        <w:gridCol w:w="3240"/>
      </w:tblGrid>
      <w:tr w:rsidR="00BD3C84" w14:paraId="049210F3" w14:textId="77777777" w:rsidTr="000307DB">
        <w:tc>
          <w:tcPr>
            <w:tcW w:w="1255" w:type="dxa"/>
          </w:tcPr>
          <w:p w14:paraId="5A702015" w14:textId="6879297E" w:rsidR="00BD3C84" w:rsidRDefault="006962D9" w:rsidP="00467A52">
            <w:pPr>
              <w:jc w:val="center"/>
            </w:pPr>
            <w:r>
              <w:t>Detour</w:t>
            </w:r>
            <w:r w:rsidR="008A0FF8">
              <w:t xml:space="preserve"> No.</w:t>
            </w:r>
          </w:p>
        </w:tc>
        <w:tc>
          <w:tcPr>
            <w:tcW w:w="4950" w:type="dxa"/>
          </w:tcPr>
          <w:p w14:paraId="1A8BA850" w14:textId="2828B632" w:rsidR="00BD3C84" w:rsidRDefault="00BD3C84" w:rsidP="00467A52">
            <w:pPr>
              <w:jc w:val="center"/>
            </w:pPr>
            <w:r>
              <w:t>Toll Plaza</w:t>
            </w:r>
            <w:r w:rsidR="00467A52">
              <w:t xml:space="preserve"> with Toll Suspension Recommended</w:t>
            </w:r>
          </w:p>
        </w:tc>
        <w:tc>
          <w:tcPr>
            <w:tcW w:w="3240" w:type="dxa"/>
          </w:tcPr>
          <w:p w14:paraId="7AC4C100" w14:textId="75EE943A" w:rsidR="00BD3C84" w:rsidRDefault="00BD3C84" w:rsidP="00467A52">
            <w:pPr>
              <w:jc w:val="center"/>
            </w:pPr>
            <w:r>
              <w:t>Estimated Closure Duration</w:t>
            </w:r>
          </w:p>
        </w:tc>
      </w:tr>
      <w:tr w:rsidR="00BD3C84" w14:paraId="589DE7D5" w14:textId="77777777" w:rsidTr="000307DB">
        <w:tc>
          <w:tcPr>
            <w:tcW w:w="1255" w:type="dxa"/>
          </w:tcPr>
          <w:p w14:paraId="72A0ED13" w14:textId="77777777" w:rsidR="00BD3C84" w:rsidRDefault="00BD3C84" w:rsidP="00DA5CA1"/>
        </w:tc>
        <w:tc>
          <w:tcPr>
            <w:tcW w:w="4950" w:type="dxa"/>
          </w:tcPr>
          <w:p w14:paraId="22B3F7F4" w14:textId="77777777" w:rsidR="00BD3C84" w:rsidRDefault="00BD3C84" w:rsidP="00DA5CA1"/>
        </w:tc>
        <w:tc>
          <w:tcPr>
            <w:tcW w:w="3240" w:type="dxa"/>
          </w:tcPr>
          <w:p w14:paraId="6D3BFD77" w14:textId="77777777" w:rsidR="00BD3C84" w:rsidRDefault="00BD3C84" w:rsidP="00DA5CA1"/>
        </w:tc>
      </w:tr>
      <w:tr w:rsidR="00BD3C84" w14:paraId="3D3D808F" w14:textId="77777777" w:rsidTr="000307DB">
        <w:tc>
          <w:tcPr>
            <w:tcW w:w="1255" w:type="dxa"/>
          </w:tcPr>
          <w:p w14:paraId="3CD3C2BA" w14:textId="77777777" w:rsidR="00BD3C84" w:rsidRDefault="00BD3C84" w:rsidP="00DA5CA1"/>
        </w:tc>
        <w:tc>
          <w:tcPr>
            <w:tcW w:w="4950" w:type="dxa"/>
          </w:tcPr>
          <w:p w14:paraId="22E22613" w14:textId="77777777" w:rsidR="00BD3C84" w:rsidRDefault="00BD3C84" w:rsidP="00DA5CA1"/>
        </w:tc>
        <w:tc>
          <w:tcPr>
            <w:tcW w:w="3240" w:type="dxa"/>
          </w:tcPr>
          <w:p w14:paraId="58DB6BD6" w14:textId="77777777" w:rsidR="00BD3C84" w:rsidRDefault="00BD3C84" w:rsidP="00DA5CA1"/>
        </w:tc>
      </w:tr>
    </w:tbl>
    <w:p w14:paraId="2C18B45C" w14:textId="17514C2B" w:rsidR="00DA5CA1" w:rsidRPr="00DA5CA1" w:rsidRDefault="00DA5CA1" w:rsidP="00DA5CA1"/>
    <w:p w14:paraId="13D37AB2" w14:textId="3740F809" w:rsidR="00A81C7C" w:rsidRDefault="00A81C7C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</w:p>
    <w:p w14:paraId="52783F1F" w14:textId="77777777" w:rsidR="0044760D" w:rsidRDefault="0044760D" w:rsidP="000B716F">
      <w:pPr>
        <w:pStyle w:val="Heading1"/>
        <w:rPr>
          <w:rFonts w:ascii="Times New Roman" w:hAnsi="Times New Roman" w:cs="Times New Roman"/>
        </w:rPr>
        <w:sectPr w:rsidR="0044760D" w:rsidSect="0005638A">
          <w:footerReference w:type="default" r:id="rId13"/>
          <w:footerReference w:type="first" r:id="rId14"/>
          <w:pgSz w:w="12240" w:h="15840" w:code="1"/>
          <w:pgMar w:top="720" w:right="720" w:bottom="720" w:left="720" w:header="720" w:footer="720" w:gutter="0"/>
          <w:paperSrc w:first="15"/>
          <w:cols w:space="720"/>
          <w:docGrid w:linePitch="360"/>
        </w:sectPr>
      </w:pPr>
      <w:bookmarkStart w:id="5" w:name="_Toc147138971"/>
    </w:p>
    <w:p w14:paraId="62D98637" w14:textId="77777777" w:rsidR="00A0689E" w:rsidRDefault="00A81C7C" w:rsidP="000B716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 A: Detour Sheets</w:t>
      </w:r>
      <w:bookmarkEnd w:id="5"/>
      <w:r w:rsidR="000B716F" w:rsidRPr="000B716F">
        <w:rPr>
          <w:rFonts w:ascii="Times New Roman" w:hAnsi="Times New Roman" w:cs="Times New Roman"/>
        </w:rPr>
        <w:t xml:space="preserve"> </w:t>
      </w:r>
    </w:p>
    <w:p w14:paraId="069ABEA7" w14:textId="77777777" w:rsidR="00DF38EE" w:rsidRDefault="00DF38EE" w:rsidP="00DF38EE"/>
    <w:p w14:paraId="3E8D3B1E" w14:textId="149A2933" w:rsidR="00DF38EE" w:rsidRDefault="00DF38EE" w:rsidP="00DF38EE">
      <w:r w:rsidRPr="00B7225C">
        <w:rPr>
          <w:rFonts w:ascii="Times New Roman" w:hAnsi="Times New Roman" w:cs="Times New Roman"/>
          <w:i/>
          <w:sz w:val="28"/>
          <w:szCs w:val="28"/>
        </w:rPr>
        <w:t>[</w:t>
      </w:r>
      <w:r>
        <w:rPr>
          <w:rFonts w:ascii="Times New Roman" w:hAnsi="Times New Roman" w:cs="Times New Roman"/>
          <w:i/>
          <w:sz w:val="28"/>
          <w:szCs w:val="28"/>
        </w:rPr>
        <w:t xml:space="preserve">Provide markups to </w:t>
      </w:r>
      <w:r w:rsidR="004E1B34">
        <w:rPr>
          <w:rFonts w:ascii="Times New Roman" w:hAnsi="Times New Roman" w:cs="Times New Roman"/>
          <w:i/>
          <w:sz w:val="28"/>
          <w:szCs w:val="28"/>
        </w:rPr>
        <w:t>explain the content of the table in Part III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4E1B34">
        <w:rPr>
          <w:rFonts w:ascii="Times New Roman" w:hAnsi="Times New Roman" w:cs="Times New Roman"/>
          <w:i/>
          <w:sz w:val="28"/>
          <w:szCs w:val="28"/>
        </w:rPr>
        <w:t xml:space="preserve">  Indicate </w:t>
      </w:r>
      <w:r w:rsidR="00A04F12">
        <w:rPr>
          <w:rFonts w:ascii="Times New Roman" w:hAnsi="Times New Roman" w:cs="Times New Roman"/>
          <w:i/>
          <w:sz w:val="28"/>
          <w:szCs w:val="28"/>
        </w:rPr>
        <w:t xml:space="preserve">the tolling </w:t>
      </w:r>
      <w:r w:rsidR="00980ED0">
        <w:rPr>
          <w:rFonts w:ascii="Times New Roman" w:hAnsi="Times New Roman" w:cs="Times New Roman"/>
          <w:i/>
          <w:sz w:val="28"/>
          <w:szCs w:val="28"/>
        </w:rPr>
        <w:t>location,</w:t>
      </w:r>
      <w:r w:rsidR="001B14F7">
        <w:rPr>
          <w:rFonts w:ascii="Times New Roman" w:hAnsi="Times New Roman" w:cs="Times New Roman"/>
          <w:i/>
          <w:sz w:val="28"/>
          <w:szCs w:val="28"/>
        </w:rPr>
        <w:t xml:space="preserve"> amount, and </w:t>
      </w:r>
      <w:r w:rsidR="007F0D03">
        <w:rPr>
          <w:rFonts w:ascii="Times New Roman" w:hAnsi="Times New Roman" w:cs="Times New Roman"/>
          <w:i/>
          <w:sz w:val="28"/>
          <w:szCs w:val="28"/>
        </w:rPr>
        <w:t>method</w:t>
      </w:r>
      <w:r w:rsidR="001B14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4F12">
        <w:rPr>
          <w:rFonts w:ascii="Times New Roman" w:hAnsi="Times New Roman" w:cs="Times New Roman"/>
          <w:i/>
          <w:sz w:val="28"/>
          <w:szCs w:val="28"/>
        </w:rPr>
        <w:t xml:space="preserve">of the </w:t>
      </w:r>
      <w:r w:rsidR="004E1B34">
        <w:rPr>
          <w:rFonts w:ascii="Times New Roman" w:hAnsi="Times New Roman" w:cs="Times New Roman"/>
          <w:i/>
          <w:sz w:val="28"/>
          <w:szCs w:val="28"/>
        </w:rPr>
        <w:t xml:space="preserve">original </w:t>
      </w:r>
      <w:r w:rsidR="00D1255E">
        <w:rPr>
          <w:rFonts w:ascii="Times New Roman" w:hAnsi="Times New Roman" w:cs="Times New Roman"/>
          <w:i/>
          <w:sz w:val="28"/>
          <w:szCs w:val="28"/>
        </w:rPr>
        <w:t xml:space="preserve">trip </w:t>
      </w:r>
      <w:r w:rsidR="004E1B34">
        <w:rPr>
          <w:rFonts w:ascii="Times New Roman" w:hAnsi="Times New Roman" w:cs="Times New Roman"/>
          <w:i/>
          <w:sz w:val="28"/>
          <w:szCs w:val="28"/>
        </w:rPr>
        <w:t>route</w:t>
      </w:r>
      <w:r w:rsidR="000B18B0">
        <w:rPr>
          <w:rFonts w:ascii="Times New Roman" w:hAnsi="Times New Roman" w:cs="Times New Roman"/>
          <w:i/>
          <w:sz w:val="28"/>
          <w:szCs w:val="28"/>
        </w:rPr>
        <w:t xml:space="preserve">. Provide </w:t>
      </w:r>
      <w:r w:rsidR="00A04F12">
        <w:rPr>
          <w:rFonts w:ascii="Times New Roman" w:hAnsi="Times New Roman" w:cs="Times New Roman"/>
          <w:i/>
          <w:sz w:val="28"/>
          <w:szCs w:val="28"/>
        </w:rPr>
        <w:t xml:space="preserve">the </w:t>
      </w:r>
      <w:r w:rsidR="001B14F7">
        <w:rPr>
          <w:rFonts w:ascii="Times New Roman" w:hAnsi="Times New Roman" w:cs="Times New Roman"/>
          <w:i/>
          <w:sz w:val="28"/>
          <w:szCs w:val="28"/>
        </w:rPr>
        <w:t xml:space="preserve">same information </w:t>
      </w:r>
      <w:r w:rsidR="00DF0652">
        <w:rPr>
          <w:rFonts w:ascii="Times New Roman" w:hAnsi="Times New Roman" w:cs="Times New Roman"/>
          <w:i/>
          <w:sz w:val="28"/>
          <w:szCs w:val="28"/>
        </w:rPr>
        <w:t>for</w:t>
      </w:r>
      <w:r w:rsidR="00A04F12">
        <w:rPr>
          <w:rFonts w:ascii="Times New Roman" w:hAnsi="Times New Roman" w:cs="Times New Roman"/>
          <w:i/>
          <w:sz w:val="28"/>
          <w:szCs w:val="28"/>
        </w:rPr>
        <w:t xml:space="preserve"> the accepting toll plaza as depicted in the sample shown below.</w:t>
      </w:r>
      <w:r>
        <w:rPr>
          <w:rFonts w:ascii="Times New Roman" w:hAnsi="Times New Roman" w:cs="Times New Roman"/>
          <w:i/>
          <w:sz w:val="28"/>
          <w:szCs w:val="28"/>
        </w:rPr>
        <w:t>]</w:t>
      </w:r>
    </w:p>
    <w:p w14:paraId="1D8B015F" w14:textId="77777777" w:rsidR="00DF38EE" w:rsidRDefault="00DF38EE" w:rsidP="00DF38EE"/>
    <w:p w14:paraId="713A9597" w14:textId="77777777" w:rsidR="00DF38EE" w:rsidRPr="00DF38EE" w:rsidRDefault="00DF38EE" w:rsidP="00DF38EE">
      <w:pPr>
        <w:sectPr w:rsidR="00DF38EE" w:rsidRPr="00DF38EE" w:rsidSect="0005638A">
          <w:footerReference w:type="default" r:id="rId15"/>
          <w:pgSz w:w="12240" w:h="15840" w:code="1"/>
          <w:pgMar w:top="720" w:right="720" w:bottom="720" w:left="720" w:header="720" w:footer="720" w:gutter="0"/>
          <w:paperSrc w:first="15"/>
          <w:cols w:space="720"/>
          <w:docGrid w:linePitch="360"/>
        </w:sectPr>
      </w:pPr>
    </w:p>
    <w:p w14:paraId="1A909EF8" w14:textId="4341F6C5" w:rsidR="00C81F2A" w:rsidRDefault="00F0391E" w:rsidP="000B716F">
      <w:pPr>
        <w:pStyle w:val="Heading1"/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463F78" wp14:editId="5433A3A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3412470" cy="9016365"/>
            <wp:effectExtent l="0" t="0" r="0" b="0"/>
            <wp:wrapSquare wrapText="bothSides"/>
            <wp:docPr id="177481939" name="Picture 1774819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481939" name="Pictur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2470" cy="9016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30BC3" w14:textId="098B622C" w:rsidR="00AA446A" w:rsidRDefault="00AA446A" w:rsidP="000B716F">
      <w:pPr>
        <w:pStyle w:val="Heading1"/>
        <w:rPr>
          <w:rFonts w:ascii="Times New Roman" w:hAnsi="Times New Roman" w:cs="Times New Roman"/>
        </w:rPr>
        <w:sectPr w:rsidR="00AA446A" w:rsidSect="005C50E9">
          <w:footerReference w:type="default" r:id="rId17"/>
          <w:pgSz w:w="24480" w:h="15840" w:orient="landscape" w:code="3"/>
          <w:pgMar w:top="720" w:right="720" w:bottom="720" w:left="720" w:header="720" w:footer="720" w:gutter="0"/>
          <w:paperSrc w:first="15"/>
          <w:cols w:space="720"/>
          <w:docGrid w:linePitch="360"/>
        </w:sectPr>
      </w:pPr>
    </w:p>
    <w:p w14:paraId="16B3BA42" w14:textId="62E0669C" w:rsidR="000B716F" w:rsidRDefault="000B716F" w:rsidP="000B716F">
      <w:pPr>
        <w:pStyle w:val="Heading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Appendix B: Toll Rate Tables</w:t>
      </w:r>
    </w:p>
    <w:p w14:paraId="79D6744E" w14:textId="77777777" w:rsidR="00BE2CC0" w:rsidRDefault="00BE2CC0" w:rsidP="00DF0652">
      <w:pPr>
        <w:rPr>
          <w:rFonts w:ascii="Times New Roman" w:hAnsi="Times New Roman" w:cs="Times New Roman"/>
          <w:i/>
          <w:sz w:val="28"/>
          <w:szCs w:val="28"/>
        </w:rPr>
      </w:pPr>
    </w:p>
    <w:p w14:paraId="3AA7EDA7" w14:textId="290194CB" w:rsidR="00DF0652" w:rsidRDefault="00DF0652" w:rsidP="00DF0652">
      <w:pPr>
        <w:rPr>
          <w:rFonts w:ascii="Times New Roman" w:hAnsi="Times New Roman" w:cs="Times New Roman"/>
          <w:i/>
          <w:sz w:val="28"/>
          <w:szCs w:val="28"/>
        </w:rPr>
      </w:pPr>
      <w:r w:rsidRPr="00B7225C">
        <w:rPr>
          <w:rFonts w:ascii="Times New Roman" w:hAnsi="Times New Roman" w:cs="Times New Roman"/>
          <w:i/>
          <w:sz w:val="28"/>
          <w:szCs w:val="28"/>
        </w:rPr>
        <w:t>[</w:t>
      </w:r>
      <w:r w:rsidR="00BE2CC0">
        <w:rPr>
          <w:rFonts w:ascii="Times New Roman" w:hAnsi="Times New Roman" w:cs="Times New Roman"/>
          <w:i/>
          <w:sz w:val="28"/>
          <w:szCs w:val="28"/>
        </w:rPr>
        <w:t>See guidance document for links to current rate tables.</w:t>
      </w:r>
      <w:r w:rsidR="002F5EF6">
        <w:rPr>
          <w:rFonts w:ascii="Times New Roman" w:hAnsi="Times New Roman" w:cs="Times New Roman"/>
          <w:i/>
          <w:sz w:val="28"/>
          <w:szCs w:val="28"/>
        </w:rPr>
        <w:t>]</w:t>
      </w:r>
    </w:p>
    <w:p w14:paraId="55CCFE3F" w14:textId="77777777" w:rsidR="000B716F" w:rsidRPr="00DF0652" w:rsidRDefault="000B716F" w:rsidP="00DF0652"/>
    <w:sectPr w:rsidR="000B716F" w:rsidRPr="00DF0652" w:rsidSect="005C50E9">
      <w:footerReference w:type="default" r:id="rId18"/>
      <w:pgSz w:w="12240" w:h="15840" w:code="1"/>
      <w:pgMar w:top="720" w:right="720" w:bottom="720" w:left="72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B3725" w14:textId="77777777" w:rsidR="00D71E38" w:rsidRDefault="00D71E38" w:rsidP="00922FE4">
      <w:pPr>
        <w:spacing w:after="0" w:line="240" w:lineRule="auto"/>
      </w:pPr>
      <w:r>
        <w:separator/>
      </w:r>
    </w:p>
  </w:endnote>
  <w:endnote w:type="continuationSeparator" w:id="0">
    <w:p w14:paraId="2075DB21" w14:textId="77777777" w:rsidR="00D71E38" w:rsidRDefault="00D71E38" w:rsidP="00922FE4">
      <w:pPr>
        <w:spacing w:after="0" w:line="240" w:lineRule="auto"/>
      </w:pPr>
      <w:r>
        <w:continuationSeparator/>
      </w:r>
    </w:p>
  </w:endnote>
  <w:endnote w:type="continuationNotice" w:id="1">
    <w:p w14:paraId="73268BEF" w14:textId="77777777" w:rsidR="00D71E38" w:rsidRDefault="00D71E3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8BC8" w14:textId="26B42734" w:rsidR="00BD6E58" w:rsidRPr="002332D9" w:rsidRDefault="00BD6E58" w:rsidP="00BD6E58">
    <w:pPr>
      <w:pStyle w:val="NoSpacing"/>
      <w:tabs>
        <w:tab w:val="right" w:pos="22950"/>
      </w:tabs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FPID</w:t>
    </w:r>
    <w:r w:rsidRPr="002332D9">
      <w:rPr>
        <w:rFonts w:ascii="Times New Roman" w:hAnsi="Times New Roman" w:cs="Times New Roman"/>
        <w:color w:val="000000" w:themeColor="text1"/>
      </w:rPr>
      <w:t xml:space="preserve">: XXXXXX-X-XX-XX </w:t>
    </w:r>
    <w:r>
      <w:rPr>
        <w:rFonts w:ascii="Times New Roman" w:hAnsi="Times New Roman" w:cs="Times New Roman"/>
        <w:color w:val="000000" w:themeColor="text1"/>
      </w:rPr>
      <w:t>Detour Tolls Analysis Memorandum</w:t>
    </w:r>
    <w:r w:rsidRPr="002332D9">
      <w:rPr>
        <w:rFonts w:ascii="Times New Roman" w:hAnsi="Times New Roman" w:cs="Times New Roman"/>
        <w:color w:val="000000" w:themeColor="text1"/>
      </w:rPr>
      <w:tab/>
      <w:t xml:space="preserve">Page </w:t>
    </w:r>
    <w:r w:rsidRPr="002332D9">
      <w:rPr>
        <w:rFonts w:ascii="Times New Roman" w:hAnsi="Times New Roman" w:cs="Times New Roman"/>
        <w:b/>
        <w:bCs/>
        <w:color w:val="000000" w:themeColor="text1"/>
      </w:rPr>
      <w:fldChar w:fldCharType="begin"/>
    </w:r>
    <w:r w:rsidRPr="002332D9">
      <w:rPr>
        <w:rFonts w:ascii="Times New Roman" w:hAnsi="Times New Roman" w:cs="Times New Roman"/>
        <w:b/>
        <w:bCs/>
        <w:color w:val="000000" w:themeColor="text1"/>
      </w:rPr>
      <w:instrText xml:space="preserve"> PAGE  \* Arabic  \* MERGEFORMAT </w:instrText>
    </w:r>
    <w:r w:rsidRPr="002332D9">
      <w:rPr>
        <w:rFonts w:ascii="Times New Roman" w:hAnsi="Times New Roman" w:cs="Times New Roman"/>
        <w:b/>
        <w:bCs/>
        <w:color w:val="000000" w:themeColor="text1"/>
      </w:rPr>
      <w:fldChar w:fldCharType="separate"/>
    </w:r>
    <w:r>
      <w:rPr>
        <w:rFonts w:ascii="Times New Roman" w:hAnsi="Times New Roman" w:cs="Times New Roman"/>
        <w:b/>
        <w:bCs/>
        <w:color w:val="000000" w:themeColor="text1"/>
      </w:rPr>
      <w:t>1</w:t>
    </w:r>
    <w:r w:rsidRPr="002332D9">
      <w:rPr>
        <w:rFonts w:ascii="Times New Roman" w:hAnsi="Times New Roman" w:cs="Times New Roman"/>
        <w:b/>
        <w:bCs/>
        <w:color w:val="000000" w:themeColor="text1"/>
      </w:rPr>
      <w:fldChar w:fldCharType="end"/>
    </w:r>
    <w:r w:rsidRPr="002332D9">
      <w:rPr>
        <w:rFonts w:ascii="Times New Roman" w:hAnsi="Times New Roman" w:cs="Times New Roman"/>
        <w:color w:val="000000" w:themeColor="text1"/>
      </w:rPr>
      <w:t xml:space="preserve"> of </w:t>
    </w:r>
    <w:r w:rsidR="00E25C9D" w:rsidRPr="00143AC1">
      <w:rPr>
        <w:rFonts w:ascii="Times New Roman" w:hAnsi="Times New Roman" w:cs="Times New Roman"/>
        <w:b/>
        <w:bCs/>
        <w:color w:val="000000" w:themeColor="text1"/>
      </w:rPr>
      <w:fldChar w:fldCharType="begin"/>
    </w:r>
    <w:r w:rsidR="00E25C9D" w:rsidRPr="00143AC1">
      <w:rPr>
        <w:rFonts w:ascii="Times New Roman" w:hAnsi="Times New Roman" w:cs="Times New Roman"/>
        <w:b/>
        <w:bCs/>
        <w:color w:val="000000" w:themeColor="text1"/>
      </w:rPr>
      <w:instrText xml:space="preserve"> = </w:instrText>
    </w:r>
    <w:r w:rsidR="00196AFE" w:rsidRPr="00143AC1">
      <w:rPr>
        <w:rFonts w:ascii="Times New Roman" w:hAnsi="Times New Roman" w:cs="Times New Roman"/>
        <w:b/>
        <w:bCs/>
        <w:color w:val="000000" w:themeColor="text1"/>
      </w:rPr>
      <w:fldChar w:fldCharType="begin"/>
    </w:r>
    <w:r w:rsidR="00196AFE" w:rsidRPr="00143AC1">
      <w:rPr>
        <w:rFonts w:ascii="Times New Roman" w:hAnsi="Times New Roman" w:cs="Times New Roman"/>
        <w:b/>
        <w:bCs/>
        <w:color w:val="000000" w:themeColor="text1"/>
      </w:rPr>
      <w:instrText xml:space="preserve"> NUMPAGES  </w:instrText>
    </w:r>
    <w:r w:rsidR="00196AFE" w:rsidRPr="00143AC1">
      <w:rPr>
        <w:rFonts w:ascii="Times New Roman" w:hAnsi="Times New Roman" w:cs="Times New Roman"/>
        <w:b/>
        <w:bCs/>
        <w:color w:val="000000" w:themeColor="text1"/>
      </w:rPr>
      <w:fldChar w:fldCharType="separate"/>
    </w:r>
    <w:r w:rsidR="00143AC1">
      <w:rPr>
        <w:rFonts w:ascii="Times New Roman" w:hAnsi="Times New Roman" w:cs="Times New Roman"/>
        <w:b/>
        <w:bCs/>
        <w:noProof/>
        <w:color w:val="000000" w:themeColor="text1"/>
      </w:rPr>
      <w:instrText>7</w:instrText>
    </w:r>
    <w:r w:rsidR="00196AFE" w:rsidRPr="00143AC1">
      <w:rPr>
        <w:rFonts w:ascii="Times New Roman" w:hAnsi="Times New Roman" w:cs="Times New Roman"/>
        <w:b/>
        <w:bCs/>
        <w:color w:val="000000" w:themeColor="text1"/>
      </w:rPr>
      <w:fldChar w:fldCharType="end"/>
    </w:r>
    <w:r w:rsidR="00143AC1" w:rsidRPr="00143AC1">
      <w:rPr>
        <w:rFonts w:ascii="Times New Roman" w:hAnsi="Times New Roman" w:cs="Times New Roman"/>
        <w:b/>
        <w:bCs/>
        <w:color w:val="000000" w:themeColor="text1"/>
      </w:rPr>
      <w:instrText>-3</w:instrText>
    </w:r>
    <w:r w:rsidR="00E25C9D" w:rsidRPr="00143AC1">
      <w:rPr>
        <w:rFonts w:ascii="Times New Roman" w:hAnsi="Times New Roman" w:cs="Times New Roman"/>
        <w:b/>
        <w:bCs/>
        <w:color w:val="000000" w:themeColor="text1"/>
      </w:rPr>
      <w:instrText xml:space="preserve"> </w:instrText>
    </w:r>
    <w:r w:rsidR="00E25C9D" w:rsidRPr="00143AC1">
      <w:rPr>
        <w:rFonts w:ascii="Times New Roman" w:hAnsi="Times New Roman" w:cs="Times New Roman"/>
        <w:b/>
        <w:bCs/>
        <w:color w:val="000000" w:themeColor="text1"/>
      </w:rPr>
      <w:fldChar w:fldCharType="separate"/>
    </w:r>
    <w:r w:rsidR="00143AC1">
      <w:rPr>
        <w:rFonts w:ascii="Times New Roman" w:hAnsi="Times New Roman" w:cs="Times New Roman"/>
        <w:b/>
        <w:bCs/>
        <w:noProof/>
        <w:color w:val="000000" w:themeColor="text1"/>
      </w:rPr>
      <w:t>4</w:t>
    </w:r>
    <w:r w:rsidR="00E25C9D" w:rsidRPr="00143AC1">
      <w:rPr>
        <w:rFonts w:ascii="Times New Roman" w:hAnsi="Times New Roman" w:cs="Times New Roman"/>
        <w:b/>
        <w:bCs/>
        <w:color w:val="000000" w:themeColor="text1"/>
      </w:rPr>
      <w:fldChar w:fldCharType="end"/>
    </w:r>
  </w:p>
  <w:p w14:paraId="6A4A7865" w14:textId="0A290FB1" w:rsidR="00BD6E58" w:rsidRDefault="00BD6E58">
    <w:pPr>
      <w:pStyle w:val="Footer"/>
    </w:pPr>
    <w:r w:rsidRPr="002332D9">
      <w:rPr>
        <w:rFonts w:ascii="Times New Roman" w:hAnsi="Times New Roman" w:cs="Times New Roman"/>
        <w:color w:val="000000" w:themeColor="text1"/>
      </w:rPr>
      <w:t>Prepared By: Consultant Firm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886E" w14:textId="1A99A867" w:rsidR="006F0710" w:rsidRPr="002332D9" w:rsidRDefault="006F0710" w:rsidP="00BC312A">
    <w:pPr>
      <w:pStyle w:val="NoSpacing"/>
      <w:tabs>
        <w:tab w:val="right" w:pos="22950"/>
      </w:tabs>
      <w:rPr>
        <w:rFonts w:ascii="Times New Roman" w:hAnsi="Times New Roman" w:cs="Times New Roman"/>
        <w:color w:val="000000" w:themeColor="text1"/>
      </w:rPr>
    </w:pPr>
    <w:r>
      <w:rPr>
        <w:rFonts w:ascii="Times New Roman" w:hAnsi="Times New Roman" w:cs="Times New Roman"/>
        <w:color w:val="000000" w:themeColor="text1"/>
      </w:rPr>
      <w:t>FPID</w:t>
    </w:r>
    <w:r w:rsidRPr="002332D9">
      <w:rPr>
        <w:rFonts w:ascii="Times New Roman" w:hAnsi="Times New Roman" w:cs="Times New Roman"/>
        <w:color w:val="000000" w:themeColor="text1"/>
      </w:rPr>
      <w:t xml:space="preserve">: XXXXXX-X-XX-XX </w:t>
    </w:r>
    <w:r w:rsidR="002A033D">
      <w:rPr>
        <w:rFonts w:ascii="Times New Roman" w:hAnsi="Times New Roman" w:cs="Times New Roman"/>
        <w:color w:val="000000" w:themeColor="text1"/>
      </w:rPr>
      <w:t>Detour Tolls Analysis Memorandum</w:t>
    </w:r>
    <w:r w:rsidRPr="002332D9">
      <w:rPr>
        <w:rFonts w:ascii="Times New Roman" w:hAnsi="Times New Roman" w:cs="Times New Roman"/>
        <w:color w:val="000000" w:themeColor="text1"/>
      </w:rPr>
      <w:tab/>
      <w:t xml:space="preserve">Page </w:t>
    </w:r>
    <w:r w:rsidRPr="002332D9">
      <w:rPr>
        <w:rFonts w:ascii="Times New Roman" w:hAnsi="Times New Roman" w:cs="Times New Roman"/>
        <w:b/>
        <w:bCs/>
        <w:color w:val="000000" w:themeColor="text1"/>
      </w:rPr>
      <w:fldChar w:fldCharType="begin"/>
    </w:r>
    <w:r w:rsidRPr="002332D9">
      <w:rPr>
        <w:rFonts w:ascii="Times New Roman" w:hAnsi="Times New Roman" w:cs="Times New Roman"/>
        <w:b/>
        <w:bCs/>
        <w:color w:val="000000" w:themeColor="text1"/>
      </w:rPr>
      <w:instrText xml:space="preserve"> PAGE  \* Arabic  \* MERGEFORMAT </w:instrText>
    </w:r>
    <w:r w:rsidRPr="002332D9">
      <w:rPr>
        <w:rFonts w:ascii="Times New Roman" w:hAnsi="Times New Roman" w:cs="Times New Roman"/>
        <w:b/>
        <w:bCs/>
        <w:color w:val="000000" w:themeColor="text1"/>
      </w:rPr>
      <w:fldChar w:fldCharType="separate"/>
    </w:r>
    <w:r w:rsidRPr="002332D9">
      <w:rPr>
        <w:rFonts w:ascii="Times New Roman" w:hAnsi="Times New Roman" w:cs="Times New Roman"/>
        <w:b/>
        <w:bCs/>
        <w:noProof/>
        <w:color w:val="000000" w:themeColor="text1"/>
      </w:rPr>
      <w:t>9</w:t>
    </w:r>
    <w:r w:rsidRPr="002332D9">
      <w:rPr>
        <w:rFonts w:ascii="Times New Roman" w:hAnsi="Times New Roman" w:cs="Times New Roman"/>
        <w:b/>
        <w:bCs/>
        <w:color w:val="000000" w:themeColor="text1"/>
      </w:rPr>
      <w:fldChar w:fldCharType="end"/>
    </w:r>
    <w:r w:rsidRPr="002332D9">
      <w:rPr>
        <w:rFonts w:ascii="Times New Roman" w:hAnsi="Times New Roman" w:cs="Times New Roman"/>
        <w:color w:val="000000" w:themeColor="text1"/>
      </w:rPr>
      <w:t xml:space="preserve"> of </w:t>
    </w:r>
    <w:r w:rsidRPr="002332D9">
      <w:rPr>
        <w:rFonts w:ascii="Times New Roman" w:hAnsi="Times New Roman" w:cs="Times New Roman"/>
        <w:b/>
        <w:bCs/>
        <w:color w:val="000000" w:themeColor="text1"/>
      </w:rPr>
      <w:fldChar w:fldCharType="begin"/>
    </w:r>
    <w:r w:rsidRPr="002332D9">
      <w:rPr>
        <w:rFonts w:ascii="Times New Roman" w:hAnsi="Times New Roman" w:cs="Times New Roman"/>
        <w:b/>
        <w:bCs/>
        <w:color w:val="000000" w:themeColor="text1"/>
      </w:rPr>
      <w:instrText xml:space="preserve"> NUMPAGES  \* Arabic  \* MERGEFORMAT </w:instrText>
    </w:r>
    <w:r w:rsidRPr="002332D9">
      <w:rPr>
        <w:rFonts w:ascii="Times New Roman" w:hAnsi="Times New Roman" w:cs="Times New Roman"/>
        <w:b/>
        <w:bCs/>
        <w:color w:val="000000" w:themeColor="text1"/>
      </w:rPr>
      <w:fldChar w:fldCharType="separate"/>
    </w:r>
    <w:r w:rsidRPr="002332D9">
      <w:rPr>
        <w:rFonts w:ascii="Times New Roman" w:hAnsi="Times New Roman" w:cs="Times New Roman"/>
        <w:b/>
        <w:bCs/>
        <w:noProof/>
        <w:color w:val="000000" w:themeColor="text1"/>
      </w:rPr>
      <w:t>11</w:t>
    </w:r>
    <w:r w:rsidRPr="002332D9">
      <w:rPr>
        <w:rFonts w:ascii="Times New Roman" w:hAnsi="Times New Roman" w:cs="Times New Roman"/>
        <w:b/>
        <w:bCs/>
        <w:color w:val="000000" w:themeColor="text1"/>
      </w:rPr>
      <w:fldChar w:fldCharType="end"/>
    </w:r>
  </w:p>
  <w:p w14:paraId="65E3F5B2" w14:textId="7B6E3E69" w:rsidR="006F0710" w:rsidRPr="00BC312A" w:rsidRDefault="006F0710" w:rsidP="00BC312A">
    <w:pPr>
      <w:pStyle w:val="Footer"/>
    </w:pPr>
    <w:r w:rsidRPr="002332D9">
      <w:rPr>
        <w:rFonts w:ascii="Times New Roman" w:hAnsi="Times New Roman" w:cs="Times New Roman"/>
        <w:color w:val="000000" w:themeColor="text1"/>
      </w:rPr>
      <w:t>Prepared By: Consultant Firm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FBEB6" w14:textId="767B63E3" w:rsidR="00F0391E" w:rsidRPr="00F0391E" w:rsidRDefault="00F0391E" w:rsidP="00F0391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5D5B" w14:textId="00704AC0" w:rsidR="00E97CCB" w:rsidRPr="00F0391E" w:rsidRDefault="00E97CCB" w:rsidP="00F0391E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03A4E" w14:textId="51B83D9E" w:rsidR="00F0391E" w:rsidRPr="00F0391E" w:rsidRDefault="00F0391E" w:rsidP="00F03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0B45D" w14:textId="77777777" w:rsidR="00D71E38" w:rsidRDefault="00D71E38" w:rsidP="00922FE4">
      <w:pPr>
        <w:spacing w:after="0" w:line="240" w:lineRule="auto"/>
      </w:pPr>
      <w:r>
        <w:separator/>
      </w:r>
    </w:p>
  </w:footnote>
  <w:footnote w:type="continuationSeparator" w:id="0">
    <w:p w14:paraId="69E423D1" w14:textId="77777777" w:rsidR="00D71E38" w:rsidRDefault="00D71E38" w:rsidP="00922FE4">
      <w:pPr>
        <w:spacing w:after="0" w:line="240" w:lineRule="auto"/>
      </w:pPr>
      <w:r>
        <w:continuationSeparator/>
      </w:r>
    </w:p>
  </w:footnote>
  <w:footnote w:type="continuationNotice" w:id="1">
    <w:p w14:paraId="3AFB036E" w14:textId="77777777" w:rsidR="00D71E38" w:rsidRDefault="00D71E3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E50BA"/>
    <w:multiLevelType w:val="hybridMultilevel"/>
    <w:tmpl w:val="A1FA91A4"/>
    <w:lvl w:ilvl="0" w:tplc="0392690E">
      <w:start w:val="220"/>
      <w:numFmt w:val="bullet"/>
      <w:lvlText w:val="-"/>
      <w:lvlJc w:val="left"/>
      <w:pPr>
        <w:ind w:left="52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1" w15:restartNumberingAfterBreak="0">
    <w:nsid w:val="63E74E41"/>
    <w:multiLevelType w:val="hybridMultilevel"/>
    <w:tmpl w:val="1D34A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2949192">
    <w:abstractNumId w:val="0"/>
  </w:num>
  <w:num w:numId="2" w16cid:durableId="410587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360"/>
    <w:rsid w:val="000042D2"/>
    <w:rsid w:val="00012DC1"/>
    <w:rsid w:val="00017A24"/>
    <w:rsid w:val="00027583"/>
    <w:rsid w:val="000307DB"/>
    <w:rsid w:val="0003137D"/>
    <w:rsid w:val="0003436D"/>
    <w:rsid w:val="000413C1"/>
    <w:rsid w:val="0004419C"/>
    <w:rsid w:val="00047074"/>
    <w:rsid w:val="00055846"/>
    <w:rsid w:val="0005638A"/>
    <w:rsid w:val="00056E49"/>
    <w:rsid w:val="00062147"/>
    <w:rsid w:val="000624D0"/>
    <w:rsid w:val="000646EA"/>
    <w:rsid w:val="00064B45"/>
    <w:rsid w:val="00064D59"/>
    <w:rsid w:val="00066C79"/>
    <w:rsid w:val="00072DA8"/>
    <w:rsid w:val="00073E33"/>
    <w:rsid w:val="000753D4"/>
    <w:rsid w:val="00081FD5"/>
    <w:rsid w:val="000A1F34"/>
    <w:rsid w:val="000A3863"/>
    <w:rsid w:val="000B0E55"/>
    <w:rsid w:val="000B18B0"/>
    <w:rsid w:val="000B561D"/>
    <w:rsid w:val="000B716F"/>
    <w:rsid w:val="000C7836"/>
    <w:rsid w:val="000E3BB7"/>
    <w:rsid w:val="000E5D38"/>
    <w:rsid w:val="000E7647"/>
    <w:rsid w:val="000E7BC4"/>
    <w:rsid w:val="000F275E"/>
    <w:rsid w:val="000F3954"/>
    <w:rsid w:val="000F422A"/>
    <w:rsid w:val="00100377"/>
    <w:rsid w:val="00103D15"/>
    <w:rsid w:val="00106554"/>
    <w:rsid w:val="00112991"/>
    <w:rsid w:val="001222E5"/>
    <w:rsid w:val="00126E09"/>
    <w:rsid w:val="00127F4D"/>
    <w:rsid w:val="00131233"/>
    <w:rsid w:val="00131BA0"/>
    <w:rsid w:val="00132DEA"/>
    <w:rsid w:val="00133053"/>
    <w:rsid w:val="00134760"/>
    <w:rsid w:val="00143AC1"/>
    <w:rsid w:val="00143CBD"/>
    <w:rsid w:val="00147BB3"/>
    <w:rsid w:val="00150A63"/>
    <w:rsid w:val="0015104B"/>
    <w:rsid w:val="00165339"/>
    <w:rsid w:val="001755F2"/>
    <w:rsid w:val="00195ED2"/>
    <w:rsid w:val="001963EB"/>
    <w:rsid w:val="001967F7"/>
    <w:rsid w:val="00196AFE"/>
    <w:rsid w:val="001A7073"/>
    <w:rsid w:val="001A7165"/>
    <w:rsid w:val="001B14F7"/>
    <w:rsid w:val="001D301A"/>
    <w:rsid w:val="001D53F6"/>
    <w:rsid w:val="001F0364"/>
    <w:rsid w:val="001F4958"/>
    <w:rsid w:val="00200CD8"/>
    <w:rsid w:val="00202CCD"/>
    <w:rsid w:val="002077CB"/>
    <w:rsid w:val="002227FD"/>
    <w:rsid w:val="00227898"/>
    <w:rsid w:val="002332D9"/>
    <w:rsid w:val="00233EA3"/>
    <w:rsid w:val="002353FA"/>
    <w:rsid w:val="00235741"/>
    <w:rsid w:val="00236038"/>
    <w:rsid w:val="00242FB7"/>
    <w:rsid w:val="00247233"/>
    <w:rsid w:val="00247B5E"/>
    <w:rsid w:val="002512C2"/>
    <w:rsid w:val="00253F26"/>
    <w:rsid w:val="002626DF"/>
    <w:rsid w:val="00267024"/>
    <w:rsid w:val="00270222"/>
    <w:rsid w:val="00271BE4"/>
    <w:rsid w:val="00273E04"/>
    <w:rsid w:val="002744B9"/>
    <w:rsid w:val="0028009F"/>
    <w:rsid w:val="00291C86"/>
    <w:rsid w:val="0029396C"/>
    <w:rsid w:val="002A033D"/>
    <w:rsid w:val="002A2CDC"/>
    <w:rsid w:val="002A38B8"/>
    <w:rsid w:val="002B567E"/>
    <w:rsid w:val="002C56EC"/>
    <w:rsid w:val="002C60D8"/>
    <w:rsid w:val="002C63FE"/>
    <w:rsid w:val="002D44D3"/>
    <w:rsid w:val="002F27B6"/>
    <w:rsid w:val="002F5425"/>
    <w:rsid w:val="002F5EF6"/>
    <w:rsid w:val="002F6667"/>
    <w:rsid w:val="00300F94"/>
    <w:rsid w:val="003116BD"/>
    <w:rsid w:val="003123A9"/>
    <w:rsid w:val="003255E5"/>
    <w:rsid w:val="00325756"/>
    <w:rsid w:val="00330A7F"/>
    <w:rsid w:val="00330FCD"/>
    <w:rsid w:val="00332A29"/>
    <w:rsid w:val="00332C0F"/>
    <w:rsid w:val="0034252D"/>
    <w:rsid w:val="003534FA"/>
    <w:rsid w:val="0035408B"/>
    <w:rsid w:val="0036159E"/>
    <w:rsid w:val="003871B8"/>
    <w:rsid w:val="00390D1A"/>
    <w:rsid w:val="00393AB6"/>
    <w:rsid w:val="003A2795"/>
    <w:rsid w:val="003A3E46"/>
    <w:rsid w:val="003A620C"/>
    <w:rsid w:val="003B0F6F"/>
    <w:rsid w:val="003B5A47"/>
    <w:rsid w:val="003C31F6"/>
    <w:rsid w:val="003C47AD"/>
    <w:rsid w:val="003D1995"/>
    <w:rsid w:val="003E194E"/>
    <w:rsid w:val="003E56A3"/>
    <w:rsid w:val="003F0BC7"/>
    <w:rsid w:val="003F2B8A"/>
    <w:rsid w:val="003F371A"/>
    <w:rsid w:val="00403D14"/>
    <w:rsid w:val="0041033F"/>
    <w:rsid w:val="004235D6"/>
    <w:rsid w:val="0042640A"/>
    <w:rsid w:val="00434FCD"/>
    <w:rsid w:val="00435BF1"/>
    <w:rsid w:val="0044760D"/>
    <w:rsid w:val="00453B68"/>
    <w:rsid w:val="00453EFB"/>
    <w:rsid w:val="00463E69"/>
    <w:rsid w:val="00464FDD"/>
    <w:rsid w:val="004663EF"/>
    <w:rsid w:val="004666C5"/>
    <w:rsid w:val="00467A52"/>
    <w:rsid w:val="004710CE"/>
    <w:rsid w:val="0047397E"/>
    <w:rsid w:val="00474D51"/>
    <w:rsid w:val="00476B25"/>
    <w:rsid w:val="0047703C"/>
    <w:rsid w:val="0048017B"/>
    <w:rsid w:val="00480364"/>
    <w:rsid w:val="00482A5B"/>
    <w:rsid w:val="00487F74"/>
    <w:rsid w:val="00492B68"/>
    <w:rsid w:val="00496EBA"/>
    <w:rsid w:val="004A1A8B"/>
    <w:rsid w:val="004A1FF2"/>
    <w:rsid w:val="004B29D7"/>
    <w:rsid w:val="004C074C"/>
    <w:rsid w:val="004C57BE"/>
    <w:rsid w:val="004D4465"/>
    <w:rsid w:val="004D5144"/>
    <w:rsid w:val="004D6FE8"/>
    <w:rsid w:val="004D7CD3"/>
    <w:rsid w:val="004E1B34"/>
    <w:rsid w:val="004E2EF2"/>
    <w:rsid w:val="004E3FFE"/>
    <w:rsid w:val="004F3227"/>
    <w:rsid w:val="004F622A"/>
    <w:rsid w:val="004F6282"/>
    <w:rsid w:val="004F6887"/>
    <w:rsid w:val="0050636C"/>
    <w:rsid w:val="0050650F"/>
    <w:rsid w:val="005100EF"/>
    <w:rsid w:val="005205FA"/>
    <w:rsid w:val="00525731"/>
    <w:rsid w:val="005259E5"/>
    <w:rsid w:val="00535824"/>
    <w:rsid w:val="0053684A"/>
    <w:rsid w:val="0054746B"/>
    <w:rsid w:val="005615D3"/>
    <w:rsid w:val="005707A4"/>
    <w:rsid w:val="005807F1"/>
    <w:rsid w:val="00584FC7"/>
    <w:rsid w:val="00595D62"/>
    <w:rsid w:val="005967BC"/>
    <w:rsid w:val="00596BC2"/>
    <w:rsid w:val="005A23AA"/>
    <w:rsid w:val="005A3FF0"/>
    <w:rsid w:val="005B216C"/>
    <w:rsid w:val="005B3194"/>
    <w:rsid w:val="005B3A40"/>
    <w:rsid w:val="005B3E7D"/>
    <w:rsid w:val="005B6A89"/>
    <w:rsid w:val="005B7945"/>
    <w:rsid w:val="005C50E9"/>
    <w:rsid w:val="005C7450"/>
    <w:rsid w:val="005C7C9C"/>
    <w:rsid w:val="005D3715"/>
    <w:rsid w:val="005E27D1"/>
    <w:rsid w:val="005F3FD2"/>
    <w:rsid w:val="005F51D3"/>
    <w:rsid w:val="00606987"/>
    <w:rsid w:val="006115DB"/>
    <w:rsid w:val="006129B0"/>
    <w:rsid w:val="00616257"/>
    <w:rsid w:val="006217FC"/>
    <w:rsid w:val="0062208D"/>
    <w:rsid w:val="00625726"/>
    <w:rsid w:val="00625F5F"/>
    <w:rsid w:val="006267D9"/>
    <w:rsid w:val="00636D65"/>
    <w:rsid w:val="006423A8"/>
    <w:rsid w:val="00643542"/>
    <w:rsid w:val="00643943"/>
    <w:rsid w:val="00647C17"/>
    <w:rsid w:val="006520F2"/>
    <w:rsid w:val="0066092D"/>
    <w:rsid w:val="0066308B"/>
    <w:rsid w:val="00663985"/>
    <w:rsid w:val="0066411F"/>
    <w:rsid w:val="006946CE"/>
    <w:rsid w:val="006962D9"/>
    <w:rsid w:val="006A03A3"/>
    <w:rsid w:val="006B061C"/>
    <w:rsid w:val="006B364A"/>
    <w:rsid w:val="006B3BCC"/>
    <w:rsid w:val="006B4429"/>
    <w:rsid w:val="006C6C39"/>
    <w:rsid w:val="006C7FDF"/>
    <w:rsid w:val="006D03CF"/>
    <w:rsid w:val="006D2C1E"/>
    <w:rsid w:val="006D3BDB"/>
    <w:rsid w:val="006E27F0"/>
    <w:rsid w:val="006E3AB4"/>
    <w:rsid w:val="006E65D0"/>
    <w:rsid w:val="006E7E10"/>
    <w:rsid w:val="006F0710"/>
    <w:rsid w:val="006F07C9"/>
    <w:rsid w:val="006F3D6C"/>
    <w:rsid w:val="006F6EF7"/>
    <w:rsid w:val="007004AF"/>
    <w:rsid w:val="00702903"/>
    <w:rsid w:val="00704476"/>
    <w:rsid w:val="00704A22"/>
    <w:rsid w:val="00706088"/>
    <w:rsid w:val="00710D13"/>
    <w:rsid w:val="00732E00"/>
    <w:rsid w:val="00737A07"/>
    <w:rsid w:val="00740073"/>
    <w:rsid w:val="00740C33"/>
    <w:rsid w:val="007422BB"/>
    <w:rsid w:val="0074460F"/>
    <w:rsid w:val="00755DF9"/>
    <w:rsid w:val="00774CA0"/>
    <w:rsid w:val="00776D0B"/>
    <w:rsid w:val="007771C1"/>
    <w:rsid w:val="00782F99"/>
    <w:rsid w:val="00783F50"/>
    <w:rsid w:val="00785537"/>
    <w:rsid w:val="007A0FFC"/>
    <w:rsid w:val="007A1C2A"/>
    <w:rsid w:val="007B113A"/>
    <w:rsid w:val="007B1826"/>
    <w:rsid w:val="007C7489"/>
    <w:rsid w:val="007F0749"/>
    <w:rsid w:val="007F0D03"/>
    <w:rsid w:val="007F12E0"/>
    <w:rsid w:val="007F5030"/>
    <w:rsid w:val="007F703F"/>
    <w:rsid w:val="00802069"/>
    <w:rsid w:val="008063B6"/>
    <w:rsid w:val="00807874"/>
    <w:rsid w:val="0081106A"/>
    <w:rsid w:val="00811E58"/>
    <w:rsid w:val="00814948"/>
    <w:rsid w:val="00822CC8"/>
    <w:rsid w:val="008269A6"/>
    <w:rsid w:val="00842BD7"/>
    <w:rsid w:val="00860C2E"/>
    <w:rsid w:val="00863DFA"/>
    <w:rsid w:val="00867AD3"/>
    <w:rsid w:val="008707D2"/>
    <w:rsid w:val="00880784"/>
    <w:rsid w:val="008A056B"/>
    <w:rsid w:val="008A0FF8"/>
    <w:rsid w:val="008A5F5E"/>
    <w:rsid w:val="008B7D29"/>
    <w:rsid w:val="008C21F9"/>
    <w:rsid w:val="008D120A"/>
    <w:rsid w:val="008D586E"/>
    <w:rsid w:val="008D5A97"/>
    <w:rsid w:val="008E062B"/>
    <w:rsid w:val="008E1E5F"/>
    <w:rsid w:val="008E223C"/>
    <w:rsid w:val="008E3D88"/>
    <w:rsid w:val="008E43C9"/>
    <w:rsid w:val="008F2EB3"/>
    <w:rsid w:val="009021DE"/>
    <w:rsid w:val="00906E59"/>
    <w:rsid w:val="00911BCF"/>
    <w:rsid w:val="009152FD"/>
    <w:rsid w:val="00916217"/>
    <w:rsid w:val="009229BD"/>
    <w:rsid w:val="00922FE4"/>
    <w:rsid w:val="009323E3"/>
    <w:rsid w:val="00936350"/>
    <w:rsid w:val="00941964"/>
    <w:rsid w:val="009511AA"/>
    <w:rsid w:val="00952EF8"/>
    <w:rsid w:val="009544B7"/>
    <w:rsid w:val="00965205"/>
    <w:rsid w:val="00970E8E"/>
    <w:rsid w:val="00971B5D"/>
    <w:rsid w:val="00980ED0"/>
    <w:rsid w:val="009821AC"/>
    <w:rsid w:val="009942CF"/>
    <w:rsid w:val="009B2790"/>
    <w:rsid w:val="009B60F6"/>
    <w:rsid w:val="009C1FA4"/>
    <w:rsid w:val="009C604D"/>
    <w:rsid w:val="009C7B82"/>
    <w:rsid w:val="009D214B"/>
    <w:rsid w:val="009D5420"/>
    <w:rsid w:val="009E2231"/>
    <w:rsid w:val="009F2F69"/>
    <w:rsid w:val="009F55D5"/>
    <w:rsid w:val="009F7914"/>
    <w:rsid w:val="00A049FF"/>
    <w:rsid w:val="00A04F12"/>
    <w:rsid w:val="00A064F8"/>
    <w:rsid w:val="00A0689E"/>
    <w:rsid w:val="00A073FE"/>
    <w:rsid w:val="00A13DD5"/>
    <w:rsid w:val="00A158EA"/>
    <w:rsid w:val="00A205F9"/>
    <w:rsid w:val="00A22B35"/>
    <w:rsid w:val="00A26536"/>
    <w:rsid w:val="00A315E4"/>
    <w:rsid w:val="00A3541F"/>
    <w:rsid w:val="00A3707B"/>
    <w:rsid w:val="00A37B15"/>
    <w:rsid w:val="00A557AE"/>
    <w:rsid w:val="00A572EE"/>
    <w:rsid w:val="00A66AE3"/>
    <w:rsid w:val="00A674E7"/>
    <w:rsid w:val="00A75C3A"/>
    <w:rsid w:val="00A81C7C"/>
    <w:rsid w:val="00A83D94"/>
    <w:rsid w:val="00A96360"/>
    <w:rsid w:val="00AA3331"/>
    <w:rsid w:val="00AA446A"/>
    <w:rsid w:val="00AA507B"/>
    <w:rsid w:val="00AA5646"/>
    <w:rsid w:val="00AB5CE6"/>
    <w:rsid w:val="00AB7A29"/>
    <w:rsid w:val="00AC45DE"/>
    <w:rsid w:val="00AC5281"/>
    <w:rsid w:val="00AC567C"/>
    <w:rsid w:val="00AD05C8"/>
    <w:rsid w:val="00AE6380"/>
    <w:rsid w:val="00AE66CF"/>
    <w:rsid w:val="00AE7454"/>
    <w:rsid w:val="00AF0599"/>
    <w:rsid w:val="00AF0E25"/>
    <w:rsid w:val="00B06C59"/>
    <w:rsid w:val="00B166F1"/>
    <w:rsid w:val="00B2081A"/>
    <w:rsid w:val="00B27530"/>
    <w:rsid w:val="00B336AC"/>
    <w:rsid w:val="00B3572D"/>
    <w:rsid w:val="00B370B0"/>
    <w:rsid w:val="00B503ED"/>
    <w:rsid w:val="00B5459F"/>
    <w:rsid w:val="00B5470F"/>
    <w:rsid w:val="00B56788"/>
    <w:rsid w:val="00B56DC5"/>
    <w:rsid w:val="00B63D8A"/>
    <w:rsid w:val="00B64AC0"/>
    <w:rsid w:val="00B65B48"/>
    <w:rsid w:val="00B7225C"/>
    <w:rsid w:val="00B725CC"/>
    <w:rsid w:val="00B742C0"/>
    <w:rsid w:val="00B76BC6"/>
    <w:rsid w:val="00B81A4F"/>
    <w:rsid w:val="00B86412"/>
    <w:rsid w:val="00BA3CF5"/>
    <w:rsid w:val="00BA4636"/>
    <w:rsid w:val="00BB4C2B"/>
    <w:rsid w:val="00BC038F"/>
    <w:rsid w:val="00BC312A"/>
    <w:rsid w:val="00BD3C84"/>
    <w:rsid w:val="00BD6E58"/>
    <w:rsid w:val="00BE2CC0"/>
    <w:rsid w:val="00BE49EC"/>
    <w:rsid w:val="00C018D0"/>
    <w:rsid w:val="00C04AFC"/>
    <w:rsid w:val="00C11527"/>
    <w:rsid w:val="00C15C20"/>
    <w:rsid w:val="00C223A3"/>
    <w:rsid w:val="00C24FE5"/>
    <w:rsid w:val="00C259B9"/>
    <w:rsid w:val="00C27FC3"/>
    <w:rsid w:val="00C32CBE"/>
    <w:rsid w:val="00C34B5A"/>
    <w:rsid w:val="00C3615F"/>
    <w:rsid w:val="00C50FB9"/>
    <w:rsid w:val="00C60BCC"/>
    <w:rsid w:val="00C74E52"/>
    <w:rsid w:val="00C74F97"/>
    <w:rsid w:val="00C77BD7"/>
    <w:rsid w:val="00C80B53"/>
    <w:rsid w:val="00C81F2A"/>
    <w:rsid w:val="00C850C2"/>
    <w:rsid w:val="00C87452"/>
    <w:rsid w:val="00C91837"/>
    <w:rsid w:val="00C91C19"/>
    <w:rsid w:val="00C9321F"/>
    <w:rsid w:val="00C95668"/>
    <w:rsid w:val="00CC116F"/>
    <w:rsid w:val="00CC15C8"/>
    <w:rsid w:val="00CC2462"/>
    <w:rsid w:val="00CC627A"/>
    <w:rsid w:val="00CD25DF"/>
    <w:rsid w:val="00CD74D7"/>
    <w:rsid w:val="00CD7F13"/>
    <w:rsid w:val="00CE23B0"/>
    <w:rsid w:val="00CF068A"/>
    <w:rsid w:val="00D006E2"/>
    <w:rsid w:val="00D01EE8"/>
    <w:rsid w:val="00D1255E"/>
    <w:rsid w:val="00D15AF5"/>
    <w:rsid w:val="00D20F87"/>
    <w:rsid w:val="00D243B0"/>
    <w:rsid w:val="00D246BE"/>
    <w:rsid w:val="00D37603"/>
    <w:rsid w:val="00D4383D"/>
    <w:rsid w:val="00D47DC8"/>
    <w:rsid w:val="00D60F81"/>
    <w:rsid w:val="00D62693"/>
    <w:rsid w:val="00D64BDE"/>
    <w:rsid w:val="00D71E38"/>
    <w:rsid w:val="00D73390"/>
    <w:rsid w:val="00D9226C"/>
    <w:rsid w:val="00DA0821"/>
    <w:rsid w:val="00DA5CA1"/>
    <w:rsid w:val="00DB03AA"/>
    <w:rsid w:val="00DB1A13"/>
    <w:rsid w:val="00DC7654"/>
    <w:rsid w:val="00DD0576"/>
    <w:rsid w:val="00DD10D2"/>
    <w:rsid w:val="00DD2382"/>
    <w:rsid w:val="00DD4602"/>
    <w:rsid w:val="00DF0652"/>
    <w:rsid w:val="00DF38EE"/>
    <w:rsid w:val="00DF5299"/>
    <w:rsid w:val="00DF64FD"/>
    <w:rsid w:val="00E03131"/>
    <w:rsid w:val="00E10F7C"/>
    <w:rsid w:val="00E17B0E"/>
    <w:rsid w:val="00E2540F"/>
    <w:rsid w:val="00E25489"/>
    <w:rsid w:val="00E25C9D"/>
    <w:rsid w:val="00E32946"/>
    <w:rsid w:val="00E33AD4"/>
    <w:rsid w:val="00E3586E"/>
    <w:rsid w:val="00E41C80"/>
    <w:rsid w:val="00E441A4"/>
    <w:rsid w:val="00E53369"/>
    <w:rsid w:val="00E54F03"/>
    <w:rsid w:val="00E56934"/>
    <w:rsid w:val="00E60886"/>
    <w:rsid w:val="00E712A3"/>
    <w:rsid w:val="00E7132D"/>
    <w:rsid w:val="00E823F6"/>
    <w:rsid w:val="00E8240A"/>
    <w:rsid w:val="00E87631"/>
    <w:rsid w:val="00E87E1E"/>
    <w:rsid w:val="00E9223E"/>
    <w:rsid w:val="00E93EE4"/>
    <w:rsid w:val="00E97CCB"/>
    <w:rsid w:val="00EA0D77"/>
    <w:rsid w:val="00EA1CC5"/>
    <w:rsid w:val="00EA701A"/>
    <w:rsid w:val="00EB0063"/>
    <w:rsid w:val="00EB1BCE"/>
    <w:rsid w:val="00EB36AA"/>
    <w:rsid w:val="00EB5EFB"/>
    <w:rsid w:val="00ED0AF3"/>
    <w:rsid w:val="00EE0A43"/>
    <w:rsid w:val="00EE0AAC"/>
    <w:rsid w:val="00EE6BDF"/>
    <w:rsid w:val="00EF4388"/>
    <w:rsid w:val="00EF6B20"/>
    <w:rsid w:val="00EF7522"/>
    <w:rsid w:val="00F018AB"/>
    <w:rsid w:val="00F0391E"/>
    <w:rsid w:val="00F11572"/>
    <w:rsid w:val="00F12C12"/>
    <w:rsid w:val="00F150FB"/>
    <w:rsid w:val="00F16AA0"/>
    <w:rsid w:val="00F23E9C"/>
    <w:rsid w:val="00F26C6E"/>
    <w:rsid w:val="00F405C6"/>
    <w:rsid w:val="00F5017A"/>
    <w:rsid w:val="00F50858"/>
    <w:rsid w:val="00F60180"/>
    <w:rsid w:val="00F66389"/>
    <w:rsid w:val="00F74574"/>
    <w:rsid w:val="00F75A1C"/>
    <w:rsid w:val="00F77865"/>
    <w:rsid w:val="00F80E9F"/>
    <w:rsid w:val="00F85B45"/>
    <w:rsid w:val="00F9536B"/>
    <w:rsid w:val="00FA3069"/>
    <w:rsid w:val="00FB6853"/>
    <w:rsid w:val="00FB77F1"/>
    <w:rsid w:val="00FC02B4"/>
    <w:rsid w:val="00FC6461"/>
    <w:rsid w:val="00FD08EB"/>
    <w:rsid w:val="00FE624C"/>
    <w:rsid w:val="00FF167C"/>
    <w:rsid w:val="00FF2956"/>
    <w:rsid w:val="03F6456A"/>
    <w:rsid w:val="0A62DD27"/>
    <w:rsid w:val="1976C796"/>
    <w:rsid w:val="1E8DE610"/>
    <w:rsid w:val="2029B671"/>
    <w:rsid w:val="2150B939"/>
    <w:rsid w:val="22180D45"/>
    <w:rsid w:val="2524639A"/>
    <w:rsid w:val="2C9DB05C"/>
    <w:rsid w:val="3F5E7865"/>
    <w:rsid w:val="40836461"/>
    <w:rsid w:val="6B4B9E44"/>
    <w:rsid w:val="7CBA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1A215C"/>
  <w15:chartTrackingRefBased/>
  <w15:docId w15:val="{3E1EA7B6-0246-44C2-BD1D-955FA4FC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6A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5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636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2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FE4"/>
  </w:style>
  <w:style w:type="paragraph" w:styleId="Footer">
    <w:name w:val="footer"/>
    <w:basedOn w:val="Normal"/>
    <w:link w:val="FooterChar"/>
    <w:uiPriority w:val="99"/>
    <w:unhideWhenUsed/>
    <w:rsid w:val="00922F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FE4"/>
  </w:style>
  <w:style w:type="character" w:customStyle="1" w:styleId="Heading1Char">
    <w:name w:val="Heading 1 Char"/>
    <w:basedOn w:val="DefaultParagraphFont"/>
    <w:link w:val="Heading1"/>
    <w:uiPriority w:val="9"/>
    <w:rsid w:val="005B6A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7029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29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29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29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290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2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903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DD0576"/>
    <w:rPr>
      <w:b/>
      <w:bCs/>
    </w:rPr>
  </w:style>
  <w:style w:type="paragraph" w:styleId="Caption">
    <w:name w:val="caption"/>
    <w:basedOn w:val="Normal"/>
    <w:next w:val="Normal"/>
    <w:uiPriority w:val="35"/>
    <w:unhideWhenUsed/>
    <w:qFormat/>
    <w:rsid w:val="006F3D6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C27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E6380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2626D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626DF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626D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C116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3B5A4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B5A47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3B5A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5A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3B5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245C75D4E8EF44B17F62D217E429DF" ma:contentTypeVersion="14" ma:contentTypeDescription="Create a new document." ma:contentTypeScope="" ma:versionID="ae5fbcf25cfff475b105994381c831af">
  <xsd:schema xmlns:xsd="http://www.w3.org/2001/XMLSchema" xmlns:xs="http://www.w3.org/2001/XMLSchema" xmlns:p="http://schemas.microsoft.com/office/2006/metadata/properties" xmlns:ns2="b2b79996-36c3-4b14-9189-1582b103f5c2" xmlns:ns3="c6e77009-b282-4344-b964-a7b9f4fc5092" xmlns:ns4="eaa4f970-9334-4958-aacc-3ef06e6ce8b3" targetNamespace="http://schemas.microsoft.com/office/2006/metadata/properties" ma:root="true" ma:fieldsID="000358fc912645c33d5e12506c433eaf" ns2:_="" ns3:_="" ns4:_="">
    <xsd:import namespace="b2b79996-36c3-4b14-9189-1582b103f5c2"/>
    <xsd:import namespace="c6e77009-b282-4344-b964-a7b9f4fc5092"/>
    <xsd:import namespace="eaa4f970-9334-4958-aacc-3ef06e6ce8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79996-36c3-4b14-9189-1582b103f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0d9232b-3ef6-462c-bf90-a33a2db08d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e77009-b282-4344-b964-a7b9f4fc5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a4f970-9334-4958-aacc-3ef06e6ce8b3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850DB3B-8456-4A68-BDE2-CA3DED282EF0}" ma:internalName="TaxCatchAll" ma:showField="CatchAllData" ma:web="{c6e77009-b282-4344-b964-a7b9f4fc5092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aa4f970-9334-4958-aacc-3ef06e6ce8b3" xsi:nil="true"/>
    <lcf76f155ced4ddcb4097134ff3c332f xmlns="b2b79996-36c3-4b14-9189-1582b103f5c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8FB0BF-2426-4E7F-9A00-5115DA6884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06044D-3EFC-42AE-84DC-B9DC468C6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b79996-36c3-4b14-9189-1582b103f5c2"/>
    <ds:schemaRef ds:uri="c6e77009-b282-4344-b964-a7b9f4fc5092"/>
    <ds:schemaRef ds:uri="eaa4f970-9334-4958-aacc-3ef06e6ce8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53EEDB-E336-4B2E-A269-DA5037D6A6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E4D7D4-6904-40F1-869D-FF8C33B28C3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c6e77009-b282-4344-b964-a7b9f4fc5092"/>
    <ds:schemaRef ds:uri="http://purl.org/dc/terms/"/>
    <ds:schemaRef ds:uri="eaa4f970-9334-4958-aacc-3ef06e6ce8b3"/>
    <ds:schemaRef ds:uri="b2b79996-36c3-4b14-9189-1582b103f5c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</TotalTime>
  <Pages>7</Pages>
  <Words>783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Toll Siting Technical Memorandum Template</vt:lpstr>
    </vt:vector>
  </TitlesOfParts>
  <Company/>
  <LinksUpToDate>false</LinksUpToDate>
  <CharactersWithSpaces>5242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Toll Siting Technical Memorandum Template</dc:title>
  <dc:subject/>
  <dc:creator>Tosspon, Jason</dc:creator>
  <cp:keywords/>
  <dc:description/>
  <cp:lastModifiedBy>Tosspon, Jason</cp:lastModifiedBy>
  <cp:revision>175</cp:revision>
  <cp:lastPrinted>2019-05-16T18:49:00Z</cp:lastPrinted>
  <dcterms:created xsi:type="dcterms:W3CDTF">2023-04-03T15:52:00Z</dcterms:created>
  <dcterms:modified xsi:type="dcterms:W3CDTF">2023-10-25T20:38:00Z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0x01010094245C75D4E8EF44B17F62D217E429DF</vt:lpwstr>
  </property>
  <property fmtid="{D5CDD505-2E9C-101B-9397-08002B2CF9AE}" pid="3" name="_dlc_DocIdItemGuid">
    <vt:lpwstr>56864d62-a2ac-46a0-8d42-db02db967517</vt:lpwstr>
  </property>
  <property fmtid="{D5CDD505-2E9C-101B-9397-08002B2CF9AE}" pid="4" name="MediaServiceImageTags">
    <vt:lpwstr/>
  </property>
</Properties>
</file>