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C11B1" w14:textId="3BFB9B43" w:rsidR="00AF477C" w:rsidRPr="00C731F8" w:rsidRDefault="00E26D93" w:rsidP="00814959">
      <w:pPr>
        <w:pStyle w:val="Heading2"/>
      </w:pPr>
      <w:r w:rsidRPr="00C731F8">
        <w:t>2.1</w:t>
      </w:r>
      <w:r w:rsidR="006A40B6">
        <w:t>5</w:t>
      </w:r>
      <w:r w:rsidRPr="00C731F8">
        <w:t>b Toll Facility Development (Activity 31T)</w:t>
      </w:r>
    </w:p>
    <w:p w14:paraId="364F947C" w14:textId="77777777" w:rsidR="00AF477C" w:rsidRPr="00814959" w:rsidRDefault="00E26D93" w:rsidP="00814959">
      <w:pPr>
        <w:rPr>
          <w:i/>
          <w:iCs/>
          <w:u w:val="single"/>
        </w:rPr>
      </w:pPr>
      <w:r w:rsidRPr="00814959">
        <w:rPr>
          <w:i/>
          <w:iCs/>
          <w:u w:val="single"/>
        </w:rPr>
        <w:t>General Requirements</w:t>
      </w:r>
    </w:p>
    <w:p w14:paraId="26002314" w14:textId="7F69ED31" w:rsidR="00AF477C" w:rsidRDefault="00E26D93" w:rsidP="000014F9">
      <w:r w:rsidRPr="00C731F8">
        <w:t>The CONSULTANT shall develop toll facility plans, modified special provisions, technical special provisions, reports</w:t>
      </w:r>
      <w:r w:rsidR="003336A5">
        <w:t>,</w:t>
      </w:r>
      <w:r w:rsidRPr="00C731F8">
        <w:t xml:space="preserve"> and design calculations for xxxx (xx) new toll facilities per the latest GTR. The CONSULTANT shall perform </w:t>
      </w:r>
      <w:r w:rsidR="00B966BD" w:rsidRPr="00C731F8">
        <w:t>the activities</w:t>
      </w:r>
      <w:r w:rsidRPr="00C731F8">
        <w:t xml:space="preserve"> listed below.</w:t>
      </w:r>
    </w:p>
    <w:p w14:paraId="6CDD4008" w14:textId="002BE344" w:rsidR="002D14F4" w:rsidRPr="00C731F8" w:rsidRDefault="005A230A" w:rsidP="00814959">
      <w:r w:rsidRPr="00247BAC">
        <w:t xml:space="preserve">The table below contains infrastructure types and quantities that shall be </w:t>
      </w:r>
      <w:r>
        <w:t>designed by the CONSULTANT</w:t>
      </w:r>
      <w:r w:rsidRPr="009A4466">
        <w:t>.</w:t>
      </w:r>
      <w:r w:rsidRPr="004941C2">
        <w:t xml:space="preserve">  </w:t>
      </w:r>
    </w:p>
    <w:tbl>
      <w:tblPr>
        <w:tblStyle w:val="TableGrid1"/>
        <w:tblW w:w="0" w:type="auto"/>
        <w:tblInd w:w="450" w:type="dxa"/>
        <w:tblBorders>
          <w:top w:val="single" w:sz="12" w:space="0" w:color="auto"/>
          <w:left w:val="single" w:sz="12" w:space="0" w:color="auto"/>
          <w:bottom w:val="single" w:sz="12" w:space="0" w:color="auto"/>
          <w:right w:val="single" w:sz="12" w:space="0" w:color="auto"/>
          <w:insideV w:val="none" w:sz="0" w:space="0" w:color="auto"/>
        </w:tblBorders>
        <w:tblLook w:val="04A0" w:firstRow="1" w:lastRow="0" w:firstColumn="1" w:lastColumn="0" w:noHBand="0" w:noVBand="1"/>
      </w:tblPr>
      <w:tblGrid>
        <w:gridCol w:w="1090"/>
        <w:gridCol w:w="1091"/>
        <w:gridCol w:w="1092"/>
        <w:gridCol w:w="1203"/>
        <w:gridCol w:w="1104"/>
        <w:gridCol w:w="1092"/>
        <w:gridCol w:w="1104"/>
        <w:gridCol w:w="1104"/>
      </w:tblGrid>
      <w:tr w:rsidR="00856891" w:rsidRPr="00BA7B3D" w14:paraId="65B9B326" w14:textId="77777777" w:rsidTr="00814959">
        <w:tc>
          <w:tcPr>
            <w:tcW w:w="8880" w:type="dxa"/>
            <w:gridSpan w:val="8"/>
            <w:tcBorders>
              <w:bottom w:val="single" w:sz="4" w:space="0" w:color="auto"/>
            </w:tcBorders>
            <w:vAlign w:val="center"/>
          </w:tcPr>
          <w:p w14:paraId="554C287A" w14:textId="77777777" w:rsidR="00856891" w:rsidRPr="00BA7B3D" w:rsidRDefault="00856891" w:rsidP="00814959">
            <w:pPr>
              <w:pStyle w:val="SoSBodyTextIndent2"/>
              <w:jc w:val="center"/>
            </w:pPr>
            <w:r w:rsidRPr="00BA7B3D">
              <w:t>NEW TOLL SITES</w:t>
            </w:r>
          </w:p>
        </w:tc>
      </w:tr>
      <w:tr w:rsidR="00856891" w:rsidRPr="00BA7B3D" w14:paraId="75599BBE" w14:textId="77777777" w:rsidTr="00856891">
        <w:trPr>
          <w:trHeight w:val="2474"/>
        </w:trPr>
        <w:tc>
          <w:tcPr>
            <w:tcW w:w="1090" w:type="dxa"/>
            <w:tcBorders>
              <w:top w:val="single" w:sz="4" w:space="0" w:color="auto"/>
              <w:bottom w:val="single" w:sz="4" w:space="0" w:color="auto"/>
              <w:right w:val="single" w:sz="4" w:space="0" w:color="auto"/>
            </w:tcBorders>
            <w:textDirection w:val="btLr"/>
            <w:vAlign w:val="center"/>
          </w:tcPr>
          <w:p w14:paraId="201AA90D" w14:textId="77777777" w:rsidR="00856891" w:rsidRPr="00BA7B3D" w:rsidRDefault="00856891" w:rsidP="00814959">
            <w:pPr>
              <w:pStyle w:val="SoSBodyTextIndent2"/>
              <w:ind w:left="450"/>
            </w:pPr>
            <w:r w:rsidRPr="00BA7B3D">
              <w:t>Site #</w:t>
            </w:r>
          </w:p>
        </w:tc>
        <w:tc>
          <w:tcPr>
            <w:tcW w:w="1091" w:type="dxa"/>
            <w:tcBorders>
              <w:top w:val="single" w:sz="4" w:space="0" w:color="auto"/>
              <w:left w:val="single" w:sz="4" w:space="0" w:color="auto"/>
              <w:bottom w:val="single" w:sz="4" w:space="0" w:color="auto"/>
              <w:right w:val="single" w:sz="4" w:space="0" w:color="auto"/>
            </w:tcBorders>
            <w:textDirection w:val="btLr"/>
            <w:vAlign w:val="center"/>
          </w:tcPr>
          <w:p w14:paraId="39D40EF2" w14:textId="77777777" w:rsidR="00856891" w:rsidRPr="00BA7B3D" w:rsidRDefault="00856891" w:rsidP="00814959">
            <w:pPr>
              <w:pStyle w:val="SoSBodyTextIndent2"/>
              <w:ind w:left="450"/>
            </w:pPr>
            <w:r w:rsidRPr="00BA7B3D">
              <w:t>MP &amp; Stationing</w:t>
            </w:r>
          </w:p>
        </w:tc>
        <w:tc>
          <w:tcPr>
            <w:tcW w:w="1092" w:type="dxa"/>
            <w:tcBorders>
              <w:top w:val="single" w:sz="4" w:space="0" w:color="auto"/>
              <w:left w:val="single" w:sz="4" w:space="0" w:color="auto"/>
              <w:bottom w:val="single" w:sz="4" w:space="0" w:color="auto"/>
              <w:right w:val="single" w:sz="4" w:space="0" w:color="auto"/>
            </w:tcBorders>
            <w:textDirection w:val="btLr"/>
            <w:vAlign w:val="center"/>
          </w:tcPr>
          <w:p w14:paraId="174E2EBC" w14:textId="77777777" w:rsidR="00856891" w:rsidRPr="00BA7B3D" w:rsidRDefault="00856891" w:rsidP="00814959">
            <w:pPr>
              <w:pStyle w:val="SoSBodyTextIndent2"/>
              <w:ind w:left="450"/>
            </w:pPr>
            <w:r w:rsidRPr="00BA7B3D">
              <w:t>Building Type / Design</w:t>
            </w:r>
          </w:p>
        </w:tc>
        <w:tc>
          <w:tcPr>
            <w:tcW w:w="1203" w:type="dxa"/>
            <w:tcBorders>
              <w:top w:val="single" w:sz="4" w:space="0" w:color="auto"/>
              <w:left w:val="single" w:sz="4" w:space="0" w:color="auto"/>
              <w:bottom w:val="single" w:sz="4" w:space="0" w:color="auto"/>
              <w:right w:val="single" w:sz="4" w:space="0" w:color="auto"/>
            </w:tcBorders>
            <w:textDirection w:val="btLr"/>
            <w:vAlign w:val="center"/>
          </w:tcPr>
          <w:p w14:paraId="2D63AD74" w14:textId="77777777" w:rsidR="00856891" w:rsidRPr="00BA7B3D" w:rsidRDefault="00856891" w:rsidP="00814959">
            <w:pPr>
              <w:pStyle w:val="SoSBodyTextIndent2"/>
              <w:ind w:left="450"/>
            </w:pPr>
            <w:r w:rsidRPr="00BA7B3D">
              <w:t xml:space="preserve">ON or Off Ramp/ </w:t>
            </w:r>
            <w:r w:rsidRPr="00BA7B3D">
              <w:br/>
              <w:t xml:space="preserve">EL/GTL/ EL+GTL </w:t>
            </w:r>
            <w:r w:rsidRPr="00BA7B3D">
              <w:br/>
              <w:t>Direction</w:t>
            </w:r>
          </w:p>
        </w:tc>
        <w:tc>
          <w:tcPr>
            <w:tcW w:w="1104" w:type="dxa"/>
            <w:tcBorders>
              <w:top w:val="single" w:sz="4" w:space="0" w:color="auto"/>
              <w:left w:val="single" w:sz="4" w:space="0" w:color="auto"/>
              <w:bottom w:val="single" w:sz="4" w:space="0" w:color="auto"/>
              <w:right w:val="single" w:sz="4" w:space="0" w:color="auto"/>
            </w:tcBorders>
            <w:textDirection w:val="btLr"/>
            <w:vAlign w:val="center"/>
          </w:tcPr>
          <w:p w14:paraId="6401F5BC" w14:textId="77777777" w:rsidR="00856891" w:rsidRPr="00BA7B3D" w:rsidRDefault="00856891" w:rsidP="00814959">
            <w:pPr>
              <w:pStyle w:val="SoSBodyTextIndent2"/>
              <w:ind w:left="450"/>
            </w:pPr>
            <w:r w:rsidRPr="00BA7B3D">
              <w:t>Gantry Type /</w:t>
            </w:r>
            <w:r w:rsidRPr="00BA7B3D">
              <w:br/>
              <w:t xml:space="preserve"> Pavement Type</w:t>
            </w:r>
          </w:p>
        </w:tc>
        <w:tc>
          <w:tcPr>
            <w:tcW w:w="1092" w:type="dxa"/>
            <w:tcBorders>
              <w:top w:val="single" w:sz="4" w:space="0" w:color="auto"/>
              <w:left w:val="single" w:sz="4" w:space="0" w:color="auto"/>
              <w:bottom w:val="single" w:sz="4" w:space="0" w:color="auto"/>
              <w:right w:val="single" w:sz="4" w:space="0" w:color="auto"/>
            </w:tcBorders>
            <w:textDirection w:val="btLr"/>
            <w:vAlign w:val="center"/>
          </w:tcPr>
          <w:p w14:paraId="3A3D08C9" w14:textId="77777777" w:rsidR="00856891" w:rsidRPr="00BA7B3D" w:rsidRDefault="00856891" w:rsidP="00814959">
            <w:pPr>
              <w:pStyle w:val="SoSBodyTextIndent2"/>
              <w:ind w:left="450"/>
            </w:pPr>
            <w:r w:rsidRPr="00BA7B3D">
              <w:t>Gantry Design #</w:t>
            </w:r>
          </w:p>
        </w:tc>
        <w:tc>
          <w:tcPr>
            <w:tcW w:w="1104" w:type="dxa"/>
            <w:tcBorders>
              <w:top w:val="single" w:sz="4" w:space="0" w:color="auto"/>
              <w:left w:val="single" w:sz="4" w:space="0" w:color="auto"/>
              <w:bottom w:val="single" w:sz="4" w:space="0" w:color="auto"/>
              <w:right w:val="single" w:sz="4" w:space="0" w:color="auto"/>
            </w:tcBorders>
            <w:textDirection w:val="btLr"/>
            <w:vAlign w:val="center"/>
          </w:tcPr>
          <w:p w14:paraId="5286D88A" w14:textId="77777777" w:rsidR="00856891" w:rsidRPr="00BA7B3D" w:rsidRDefault="00856891" w:rsidP="00814959">
            <w:pPr>
              <w:pStyle w:val="SoSBodyTextIndent2"/>
              <w:ind w:left="450"/>
            </w:pPr>
            <w:r w:rsidRPr="00BA7B3D">
              <w:t xml:space="preserve">E2E Testing </w:t>
            </w:r>
            <w:r w:rsidRPr="00BA7B3D">
              <w:br/>
              <w:t>Y / N</w:t>
            </w:r>
          </w:p>
        </w:tc>
        <w:tc>
          <w:tcPr>
            <w:tcW w:w="1104" w:type="dxa"/>
            <w:tcBorders>
              <w:top w:val="single" w:sz="4" w:space="0" w:color="auto"/>
              <w:left w:val="single" w:sz="4" w:space="0" w:color="auto"/>
              <w:bottom w:val="single" w:sz="4" w:space="0" w:color="auto"/>
            </w:tcBorders>
            <w:textDirection w:val="btLr"/>
            <w:vAlign w:val="center"/>
          </w:tcPr>
          <w:p w14:paraId="1A2E17F4" w14:textId="77777777" w:rsidR="00856891" w:rsidRPr="00BA7B3D" w:rsidRDefault="00856891" w:rsidP="00814959">
            <w:pPr>
              <w:pStyle w:val="SoSBodyTextIndent2"/>
              <w:ind w:left="450"/>
            </w:pPr>
            <w:r w:rsidRPr="00BA7B3D">
              <w:t xml:space="preserve">No. of Interim </w:t>
            </w:r>
            <w:r w:rsidRPr="00BA7B3D">
              <w:br/>
              <w:t>and Ultimate Conditions</w:t>
            </w:r>
          </w:p>
        </w:tc>
      </w:tr>
      <w:tr w:rsidR="00856891" w:rsidRPr="00BA7B3D" w14:paraId="099191DC" w14:textId="77777777" w:rsidTr="00856891">
        <w:tc>
          <w:tcPr>
            <w:tcW w:w="1090" w:type="dxa"/>
            <w:tcBorders>
              <w:top w:val="single" w:sz="4" w:space="0" w:color="auto"/>
              <w:bottom w:val="single" w:sz="4" w:space="0" w:color="auto"/>
              <w:right w:val="single" w:sz="4" w:space="0" w:color="auto"/>
            </w:tcBorders>
            <w:vAlign w:val="center"/>
          </w:tcPr>
          <w:p w14:paraId="09B8B965" w14:textId="77777777" w:rsidR="00856891" w:rsidRPr="00BA7B3D" w:rsidRDefault="00856891">
            <w:pPr>
              <w:pStyle w:val="SoSBodyTextIndent2"/>
            </w:pPr>
          </w:p>
        </w:tc>
        <w:tc>
          <w:tcPr>
            <w:tcW w:w="1091" w:type="dxa"/>
            <w:tcBorders>
              <w:top w:val="single" w:sz="4" w:space="0" w:color="auto"/>
              <w:left w:val="single" w:sz="4" w:space="0" w:color="auto"/>
              <w:bottom w:val="single" w:sz="4" w:space="0" w:color="auto"/>
              <w:right w:val="single" w:sz="4" w:space="0" w:color="auto"/>
            </w:tcBorders>
            <w:vAlign w:val="center"/>
          </w:tcPr>
          <w:p w14:paraId="0EAD046D" w14:textId="77777777" w:rsidR="00856891" w:rsidRPr="00BA7B3D" w:rsidRDefault="00856891">
            <w:pPr>
              <w:pStyle w:val="SoSBodyTextIndent2"/>
            </w:pPr>
          </w:p>
        </w:tc>
        <w:tc>
          <w:tcPr>
            <w:tcW w:w="1092" w:type="dxa"/>
            <w:tcBorders>
              <w:top w:val="single" w:sz="4" w:space="0" w:color="auto"/>
              <w:left w:val="single" w:sz="4" w:space="0" w:color="auto"/>
              <w:bottom w:val="single" w:sz="4" w:space="0" w:color="auto"/>
              <w:right w:val="single" w:sz="4" w:space="0" w:color="auto"/>
            </w:tcBorders>
            <w:vAlign w:val="center"/>
          </w:tcPr>
          <w:p w14:paraId="1E8F8DEF" w14:textId="77777777" w:rsidR="00856891" w:rsidRPr="00BA7B3D" w:rsidRDefault="00856891">
            <w:pPr>
              <w:pStyle w:val="SoSBodyTextIndent2"/>
            </w:pPr>
          </w:p>
        </w:tc>
        <w:tc>
          <w:tcPr>
            <w:tcW w:w="1203" w:type="dxa"/>
            <w:tcBorders>
              <w:top w:val="single" w:sz="4" w:space="0" w:color="auto"/>
              <w:left w:val="single" w:sz="4" w:space="0" w:color="auto"/>
              <w:bottom w:val="single" w:sz="4" w:space="0" w:color="auto"/>
              <w:right w:val="single" w:sz="4" w:space="0" w:color="auto"/>
            </w:tcBorders>
            <w:vAlign w:val="center"/>
          </w:tcPr>
          <w:p w14:paraId="0444D67B"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right w:val="single" w:sz="4" w:space="0" w:color="auto"/>
            </w:tcBorders>
            <w:vAlign w:val="center"/>
          </w:tcPr>
          <w:p w14:paraId="5FE4D930" w14:textId="77777777" w:rsidR="00856891" w:rsidRPr="00BA7B3D" w:rsidRDefault="00856891">
            <w:pPr>
              <w:pStyle w:val="SoSBodyTextIndent2"/>
            </w:pPr>
          </w:p>
        </w:tc>
        <w:tc>
          <w:tcPr>
            <w:tcW w:w="1092" w:type="dxa"/>
            <w:tcBorders>
              <w:top w:val="single" w:sz="4" w:space="0" w:color="auto"/>
              <w:left w:val="single" w:sz="4" w:space="0" w:color="auto"/>
              <w:bottom w:val="single" w:sz="4" w:space="0" w:color="auto"/>
              <w:right w:val="single" w:sz="4" w:space="0" w:color="auto"/>
            </w:tcBorders>
            <w:vAlign w:val="center"/>
          </w:tcPr>
          <w:p w14:paraId="696D0297"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right w:val="single" w:sz="4" w:space="0" w:color="auto"/>
            </w:tcBorders>
            <w:vAlign w:val="center"/>
          </w:tcPr>
          <w:p w14:paraId="16095A3D"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tcBorders>
            <w:vAlign w:val="center"/>
          </w:tcPr>
          <w:p w14:paraId="7FD7818A" w14:textId="77777777" w:rsidR="00856891" w:rsidRPr="00BA7B3D" w:rsidRDefault="00856891">
            <w:pPr>
              <w:pStyle w:val="SoSBodyTextIndent2"/>
            </w:pPr>
          </w:p>
        </w:tc>
      </w:tr>
      <w:tr w:rsidR="00856891" w:rsidRPr="00BA7B3D" w14:paraId="4BD506E7" w14:textId="77777777" w:rsidTr="00856891">
        <w:tc>
          <w:tcPr>
            <w:tcW w:w="1090" w:type="dxa"/>
            <w:tcBorders>
              <w:top w:val="single" w:sz="4" w:space="0" w:color="auto"/>
              <w:bottom w:val="single" w:sz="4" w:space="0" w:color="auto"/>
              <w:right w:val="single" w:sz="4" w:space="0" w:color="auto"/>
            </w:tcBorders>
            <w:vAlign w:val="center"/>
          </w:tcPr>
          <w:p w14:paraId="309548D0" w14:textId="77777777" w:rsidR="00856891" w:rsidRPr="00BA7B3D" w:rsidRDefault="00856891">
            <w:pPr>
              <w:pStyle w:val="SoSBodyTextIndent2"/>
            </w:pPr>
          </w:p>
        </w:tc>
        <w:tc>
          <w:tcPr>
            <w:tcW w:w="1091" w:type="dxa"/>
            <w:tcBorders>
              <w:top w:val="single" w:sz="4" w:space="0" w:color="auto"/>
              <w:left w:val="single" w:sz="4" w:space="0" w:color="auto"/>
              <w:bottom w:val="single" w:sz="4" w:space="0" w:color="auto"/>
              <w:right w:val="single" w:sz="4" w:space="0" w:color="auto"/>
            </w:tcBorders>
            <w:vAlign w:val="center"/>
          </w:tcPr>
          <w:p w14:paraId="6A172DA0" w14:textId="77777777" w:rsidR="00856891" w:rsidRPr="00BA7B3D" w:rsidRDefault="00856891">
            <w:pPr>
              <w:pStyle w:val="SoSBodyTextIndent2"/>
            </w:pPr>
          </w:p>
        </w:tc>
        <w:tc>
          <w:tcPr>
            <w:tcW w:w="1092" w:type="dxa"/>
            <w:tcBorders>
              <w:top w:val="single" w:sz="4" w:space="0" w:color="auto"/>
              <w:left w:val="single" w:sz="4" w:space="0" w:color="auto"/>
              <w:bottom w:val="single" w:sz="4" w:space="0" w:color="auto"/>
              <w:right w:val="single" w:sz="4" w:space="0" w:color="auto"/>
            </w:tcBorders>
            <w:vAlign w:val="center"/>
          </w:tcPr>
          <w:p w14:paraId="163E39B4" w14:textId="77777777" w:rsidR="00856891" w:rsidRPr="00BA7B3D" w:rsidRDefault="00856891">
            <w:pPr>
              <w:pStyle w:val="SoSBodyTextIndent2"/>
            </w:pPr>
          </w:p>
        </w:tc>
        <w:tc>
          <w:tcPr>
            <w:tcW w:w="1203" w:type="dxa"/>
            <w:tcBorders>
              <w:top w:val="single" w:sz="4" w:space="0" w:color="auto"/>
              <w:left w:val="single" w:sz="4" w:space="0" w:color="auto"/>
              <w:bottom w:val="single" w:sz="4" w:space="0" w:color="auto"/>
              <w:right w:val="single" w:sz="4" w:space="0" w:color="auto"/>
            </w:tcBorders>
            <w:vAlign w:val="center"/>
          </w:tcPr>
          <w:p w14:paraId="6C387B6A"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right w:val="single" w:sz="4" w:space="0" w:color="auto"/>
            </w:tcBorders>
            <w:vAlign w:val="center"/>
          </w:tcPr>
          <w:p w14:paraId="4DE38738" w14:textId="77777777" w:rsidR="00856891" w:rsidRPr="00BA7B3D" w:rsidRDefault="00856891">
            <w:pPr>
              <w:pStyle w:val="SoSBodyTextIndent2"/>
            </w:pPr>
          </w:p>
        </w:tc>
        <w:tc>
          <w:tcPr>
            <w:tcW w:w="1092" w:type="dxa"/>
            <w:tcBorders>
              <w:top w:val="single" w:sz="4" w:space="0" w:color="auto"/>
              <w:left w:val="single" w:sz="4" w:space="0" w:color="auto"/>
              <w:bottom w:val="single" w:sz="4" w:space="0" w:color="auto"/>
              <w:right w:val="single" w:sz="4" w:space="0" w:color="auto"/>
            </w:tcBorders>
            <w:vAlign w:val="center"/>
          </w:tcPr>
          <w:p w14:paraId="2CC756F9"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right w:val="single" w:sz="4" w:space="0" w:color="auto"/>
            </w:tcBorders>
            <w:vAlign w:val="center"/>
          </w:tcPr>
          <w:p w14:paraId="766049F2"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tcBorders>
            <w:vAlign w:val="center"/>
          </w:tcPr>
          <w:p w14:paraId="6701D1A8" w14:textId="77777777" w:rsidR="00856891" w:rsidRPr="00BA7B3D" w:rsidRDefault="00856891">
            <w:pPr>
              <w:pStyle w:val="SoSBodyTextIndent2"/>
            </w:pPr>
          </w:p>
        </w:tc>
      </w:tr>
      <w:tr w:rsidR="00856891" w:rsidRPr="00BA7B3D" w14:paraId="42CFB151" w14:textId="77777777" w:rsidTr="00856891">
        <w:tc>
          <w:tcPr>
            <w:tcW w:w="1090" w:type="dxa"/>
            <w:tcBorders>
              <w:top w:val="single" w:sz="4" w:space="0" w:color="auto"/>
              <w:bottom w:val="single" w:sz="4" w:space="0" w:color="auto"/>
              <w:right w:val="single" w:sz="4" w:space="0" w:color="auto"/>
            </w:tcBorders>
            <w:vAlign w:val="center"/>
          </w:tcPr>
          <w:p w14:paraId="4676A2D6" w14:textId="77777777" w:rsidR="00856891" w:rsidRPr="00BA7B3D" w:rsidRDefault="00856891">
            <w:pPr>
              <w:pStyle w:val="SoSBodyTextIndent2"/>
            </w:pPr>
          </w:p>
        </w:tc>
        <w:tc>
          <w:tcPr>
            <w:tcW w:w="1091" w:type="dxa"/>
            <w:tcBorders>
              <w:top w:val="single" w:sz="4" w:space="0" w:color="auto"/>
              <w:left w:val="single" w:sz="4" w:space="0" w:color="auto"/>
              <w:bottom w:val="single" w:sz="4" w:space="0" w:color="auto"/>
              <w:right w:val="single" w:sz="4" w:space="0" w:color="auto"/>
            </w:tcBorders>
            <w:vAlign w:val="center"/>
          </w:tcPr>
          <w:p w14:paraId="5051BA31" w14:textId="77777777" w:rsidR="00856891" w:rsidRPr="00BA7B3D" w:rsidRDefault="00856891">
            <w:pPr>
              <w:pStyle w:val="SoSBodyTextIndent2"/>
            </w:pPr>
          </w:p>
        </w:tc>
        <w:tc>
          <w:tcPr>
            <w:tcW w:w="1092" w:type="dxa"/>
            <w:tcBorders>
              <w:top w:val="single" w:sz="4" w:space="0" w:color="auto"/>
              <w:left w:val="single" w:sz="4" w:space="0" w:color="auto"/>
              <w:bottom w:val="single" w:sz="4" w:space="0" w:color="auto"/>
              <w:right w:val="single" w:sz="4" w:space="0" w:color="auto"/>
            </w:tcBorders>
            <w:vAlign w:val="center"/>
          </w:tcPr>
          <w:p w14:paraId="6A60CA75" w14:textId="77777777" w:rsidR="00856891" w:rsidRPr="00BA7B3D" w:rsidRDefault="00856891">
            <w:pPr>
              <w:pStyle w:val="SoSBodyTextIndent2"/>
            </w:pPr>
          </w:p>
        </w:tc>
        <w:tc>
          <w:tcPr>
            <w:tcW w:w="1203" w:type="dxa"/>
            <w:tcBorders>
              <w:top w:val="single" w:sz="4" w:space="0" w:color="auto"/>
              <w:left w:val="single" w:sz="4" w:space="0" w:color="auto"/>
              <w:bottom w:val="single" w:sz="4" w:space="0" w:color="auto"/>
              <w:right w:val="single" w:sz="4" w:space="0" w:color="auto"/>
            </w:tcBorders>
            <w:vAlign w:val="center"/>
          </w:tcPr>
          <w:p w14:paraId="1E43D07C"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right w:val="single" w:sz="4" w:space="0" w:color="auto"/>
            </w:tcBorders>
            <w:vAlign w:val="center"/>
          </w:tcPr>
          <w:p w14:paraId="2AA1E0B1" w14:textId="77777777" w:rsidR="00856891" w:rsidRPr="00BA7B3D" w:rsidRDefault="00856891">
            <w:pPr>
              <w:pStyle w:val="SoSBodyTextIndent2"/>
            </w:pPr>
          </w:p>
        </w:tc>
        <w:tc>
          <w:tcPr>
            <w:tcW w:w="1092" w:type="dxa"/>
            <w:tcBorders>
              <w:top w:val="single" w:sz="4" w:space="0" w:color="auto"/>
              <w:left w:val="single" w:sz="4" w:space="0" w:color="auto"/>
              <w:bottom w:val="single" w:sz="4" w:space="0" w:color="auto"/>
              <w:right w:val="single" w:sz="4" w:space="0" w:color="auto"/>
            </w:tcBorders>
            <w:vAlign w:val="center"/>
          </w:tcPr>
          <w:p w14:paraId="1F35B042"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right w:val="single" w:sz="4" w:space="0" w:color="auto"/>
            </w:tcBorders>
            <w:vAlign w:val="center"/>
          </w:tcPr>
          <w:p w14:paraId="69B7922A" w14:textId="77777777" w:rsidR="00856891" w:rsidRPr="00BA7B3D" w:rsidRDefault="00856891">
            <w:pPr>
              <w:pStyle w:val="SoSBodyTextIndent2"/>
            </w:pPr>
          </w:p>
        </w:tc>
        <w:tc>
          <w:tcPr>
            <w:tcW w:w="1104" w:type="dxa"/>
            <w:tcBorders>
              <w:top w:val="single" w:sz="4" w:space="0" w:color="auto"/>
              <w:left w:val="single" w:sz="4" w:space="0" w:color="auto"/>
              <w:bottom w:val="single" w:sz="4" w:space="0" w:color="auto"/>
            </w:tcBorders>
            <w:vAlign w:val="center"/>
          </w:tcPr>
          <w:p w14:paraId="426F4C52" w14:textId="77777777" w:rsidR="00856891" w:rsidRPr="00BA7B3D" w:rsidRDefault="00856891">
            <w:pPr>
              <w:pStyle w:val="SoSBodyTextIndent2"/>
            </w:pPr>
          </w:p>
        </w:tc>
      </w:tr>
      <w:tr w:rsidR="00856891" w:rsidRPr="00BA7B3D" w14:paraId="2D870D23" w14:textId="77777777" w:rsidTr="00856891">
        <w:tc>
          <w:tcPr>
            <w:tcW w:w="8880" w:type="dxa"/>
            <w:gridSpan w:val="8"/>
            <w:tcBorders>
              <w:top w:val="single" w:sz="4" w:space="0" w:color="auto"/>
            </w:tcBorders>
          </w:tcPr>
          <w:p w14:paraId="34D24DDD" w14:textId="77777777" w:rsidR="00856891" w:rsidRPr="00CC1CF1" w:rsidRDefault="00856891">
            <w:pPr>
              <w:tabs>
                <w:tab w:val="left" w:pos="345"/>
              </w:tabs>
              <w:rPr>
                <w:rFonts w:hAnsi="Times New Roman" w:cs="Times New Roman"/>
                <w:sz w:val="18"/>
                <w:szCs w:val="18"/>
              </w:rPr>
            </w:pPr>
            <w:r w:rsidRPr="00CC1CF1">
              <w:rPr>
                <w:rFonts w:hAnsi="Times New Roman" w:cs="Times New Roman"/>
                <w:sz w:val="18"/>
                <w:szCs w:val="18"/>
              </w:rPr>
              <w:t xml:space="preserve">Note: </w:t>
            </w:r>
          </w:p>
          <w:p w14:paraId="0301DE2C" w14:textId="77777777" w:rsidR="00856891" w:rsidRPr="00CC1CF1" w:rsidRDefault="00856891" w:rsidP="00856891">
            <w:pPr>
              <w:numPr>
                <w:ilvl w:val="0"/>
                <w:numId w:val="84"/>
              </w:numPr>
              <w:tabs>
                <w:tab w:val="left" w:pos="345"/>
              </w:tabs>
              <w:ind w:left="345"/>
              <w:rPr>
                <w:rFonts w:hAnsi="Times New Roman" w:cs="Times New Roman"/>
                <w:sz w:val="18"/>
                <w:szCs w:val="18"/>
              </w:rPr>
            </w:pPr>
            <w:r w:rsidRPr="00CC1CF1">
              <w:rPr>
                <w:rFonts w:hAnsi="Times New Roman" w:cs="Times New Roman"/>
                <w:sz w:val="18"/>
                <w:szCs w:val="18"/>
              </w:rPr>
              <w:t xml:space="preserve">If one site serves multiple gantries, each gantry must be listed in this table. </w:t>
            </w:r>
          </w:p>
          <w:p w14:paraId="79B4EB03" w14:textId="77777777" w:rsidR="00856891" w:rsidRPr="00CC1CF1" w:rsidRDefault="00856891" w:rsidP="00856891">
            <w:pPr>
              <w:numPr>
                <w:ilvl w:val="0"/>
                <w:numId w:val="84"/>
              </w:numPr>
              <w:tabs>
                <w:tab w:val="left" w:pos="345"/>
              </w:tabs>
              <w:ind w:left="345"/>
              <w:rPr>
                <w:rFonts w:hAnsi="Times New Roman" w:cs="Times New Roman"/>
                <w:sz w:val="18"/>
                <w:szCs w:val="18"/>
              </w:rPr>
            </w:pPr>
            <w:r w:rsidRPr="00CC1CF1">
              <w:rPr>
                <w:rFonts w:hAnsi="Times New Roman" w:cs="Times New Roman"/>
                <w:sz w:val="18"/>
                <w:szCs w:val="18"/>
              </w:rPr>
              <w:t>MP &amp; Stationing is for each gantry at a Site</w:t>
            </w:r>
          </w:p>
          <w:p w14:paraId="2CA8D8AA" w14:textId="77777777" w:rsidR="00856891" w:rsidRPr="00CC1CF1" w:rsidRDefault="00856891" w:rsidP="00856891">
            <w:pPr>
              <w:numPr>
                <w:ilvl w:val="0"/>
                <w:numId w:val="84"/>
              </w:numPr>
              <w:tabs>
                <w:tab w:val="left" w:pos="345"/>
              </w:tabs>
              <w:ind w:left="345"/>
              <w:rPr>
                <w:rFonts w:hAnsi="Times New Roman" w:cs="Times New Roman"/>
                <w:sz w:val="18"/>
                <w:szCs w:val="18"/>
              </w:rPr>
            </w:pPr>
            <w:r w:rsidRPr="00CC1CF1">
              <w:rPr>
                <w:rFonts w:hAnsi="Times New Roman" w:cs="Times New Roman"/>
                <w:sz w:val="18"/>
                <w:szCs w:val="18"/>
              </w:rPr>
              <w:t>For Building Type / Design options, New-Type A, New-Type B, Reuse etc.</w:t>
            </w:r>
          </w:p>
          <w:p w14:paraId="648CC500" w14:textId="77777777" w:rsidR="00856891" w:rsidRPr="00CC1CF1" w:rsidRDefault="00856891" w:rsidP="00856891">
            <w:pPr>
              <w:numPr>
                <w:ilvl w:val="0"/>
                <w:numId w:val="84"/>
              </w:numPr>
              <w:tabs>
                <w:tab w:val="left" w:pos="345"/>
              </w:tabs>
              <w:ind w:left="345"/>
              <w:rPr>
                <w:rFonts w:hAnsi="Times New Roman" w:cs="Times New Roman"/>
                <w:sz w:val="18"/>
                <w:szCs w:val="18"/>
              </w:rPr>
            </w:pPr>
            <w:r w:rsidRPr="00CC1CF1">
              <w:rPr>
                <w:rFonts w:hAnsi="Times New Roman" w:cs="Times New Roman"/>
                <w:sz w:val="18"/>
                <w:szCs w:val="18"/>
              </w:rPr>
              <w:t>Direction is NB, SB, Both OR EB, WB, Both</w:t>
            </w:r>
          </w:p>
          <w:p w14:paraId="076E89A3" w14:textId="77777777" w:rsidR="00856891" w:rsidRPr="00CC1CF1" w:rsidRDefault="00856891" w:rsidP="00856891">
            <w:pPr>
              <w:numPr>
                <w:ilvl w:val="0"/>
                <w:numId w:val="84"/>
              </w:numPr>
              <w:tabs>
                <w:tab w:val="left" w:pos="345"/>
              </w:tabs>
              <w:ind w:left="345"/>
              <w:rPr>
                <w:rFonts w:hAnsi="Times New Roman" w:cs="Times New Roman"/>
                <w:sz w:val="18"/>
                <w:szCs w:val="18"/>
              </w:rPr>
            </w:pPr>
            <w:r w:rsidRPr="00CC1CF1">
              <w:rPr>
                <w:rFonts w:hAnsi="Times New Roman" w:cs="Times New Roman"/>
                <w:sz w:val="18"/>
                <w:szCs w:val="18"/>
              </w:rPr>
              <w:t>Gantry Type – A-Accessible, NAS – Non-Accessible Span, NAC- Non-Accessible Cantilever</w:t>
            </w:r>
            <w:r w:rsidRPr="00CC1CF1">
              <w:rPr>
                <w:rFonts w:hAnsi="Times New Roman" w:cs="Times New Roman"/>
                <w:sz w:val="18"/>
                <w:szCs w:val="18"/>
              </w:rPr>
              <w:br/>
              <w:t>For Pavement Type Flexible – F, Concrete - C</w:t>
            </w:r>
          </w:p>
          <w:p w14:paraId="36A2F6A0" w14:textId="77777777" w:rsidR="00856891" w:rsidRPr="00CC1CF1" w:rsidRDefault="00856891" w:rsidP="00856891">
            <w:pPr>
              <w:numPr>
                <w:ilvl w:val="0"/>
                <w:numId w:val="84"/>
              </w:numPr>
              <w:tabs>
                <w:tab w:val="left" w:pos="345"/>
              </w:tabs>
              <w:ind w:left="345"/>
              <w:rPr>
                <w:rFonts w:hAnsi="Times New Roman" w:cs="Times New Roman"/>
                <w:sz w:val="18"/>
                <w:szCs w:val="18"/>
              </w:rPr>
            </w:pPr>
            <w:r w:rsidRPr="00CC1CF1">
              <w:rPr>
                <w:rFonts w:hAnsi="Times New Roman" w:cs="Times New Roman"/>
                <w:sz w:val="18"/>
                <w:szCs w:val="18"/>
              </w:rPr>
              <w:t>For Gantry Design Number. Identify similar gantries for use in structural design. Examples: Cantilever Gantries that span the same single express lane with shoulder &amp; buffer, Span Structure over the same number of lanes and same inside/outside Shoulders</w:t>
            </w:r>
          </w:p>
          <w:p w14:paraId="24DC2BBF" w14:textId="77777777" w:rsidR="00856891" w:rsidRPr="00CC1CF1" w:rsidRDefault="00856891" w:rsidP="00856891">
            <w:pPr>
              <w:numPr>
                <w:ilvl w:val="0"/>
                <w:numId w:val="84"/>
              </w:numPr>
              <w:tabs>
                <w:tab w:val="left" w:pos="345"/>
              </w:tabs>
              <w:ind w:left="345"/>
              <w:rPr>
                <w:rFonts w:hAnsi="Times New Roman" w:cs="Times New Roman"/>
                <w:sz w:val="18"/>
                <w:szCs w:val="18"/>
              </w:rPr>
            </w:pPr>
            <w:r w:rsidRPr="00CC1CF1">
              <w:rPr>
                <w:rFonts w:hAnsi="Times New Roman" w:cs="Times New Roman"/>
                <w:sz w:val="18"/>
                <w:szCs w:val="18"/>
              </w:rPr>
              <w:t>E2E – Y/N is for determining if End-To-End Testing occurs in the project</w:t>
            </w:r>
          </w:p>
        </w:tc>
      </w:tr>
    </w:tbl>
    <w:p w14:paraId="46572D52" w14:textId="77777777" w:rsidR="00890B89" w:rsidRPr="00C731F8" w:rsidRDefault="00890B89" w:rsidP="00814959"/>
    <w:p w14:paraId="3BBFFAAF" w14:textId="10592117" w:rsidR="00AF477C" w:rsidRPr="00814959" w:rsidRDefault="00E26D93" w:rsidP="00814959">
      <w:pPr>
        <w:rPr>
          <w:i/>
          <w:iCs/>
          <w:u w:val="single"/>
        </w:rPr>
      </w:pPr>
      <w:r w:rsidRPr="00814959">
        <w:rPr>
          <w:i/>
          <w:iCs/>
          <w:u w:val="single"/>
        </w:rPr>
        <w:t>Coordination with other projects:</w:t>
      </w:r>
    </w:p>
    <w:p w14:paraId="4F00E710" w14:textId="1D3257FF" w:rsidR="00AF477C" w:rsidRPr="00C731F8" w:rsidRDefault="00E26D93" w:rsidP="00814959">
      <w:r w:rsidRPr="00C731F8">
        <w:t xml:space="preserve">There are planned widening projects with express lanes within the limits of this project [*******include FPID of planned projects].  These projects will be in different stages of planning and design at the start of this </w:t>
      </w:r>
      <w:r w:rsidR="00F1630B" w:rsidRPr="00C731F8">
        <w:t>Contract</w:t>
      </w:r>
      <w:r w:rsidRPr="00C731F8">
        <w:t xml:space="preserve">. Coordinate the design with the design of the adjacent projects. </w:t>
      </w:r>
    </w:p>
    <w:p w14:paraId="70AD2255" w14:textId="77777777" w:rsidR="00AF477C" w:rsidRPr="00C731F8" w:rsidRDefault="00E26D93" w:rsidP="00814959">
      <w:r w:rsidRPr="00814959">
        <w:rPr>
          <w:i/>
          <w:iCs/>
          <w:u w:val="single"/>
        </w:rPr>
        <w:t>Accommodation for future roadway improvements at the toll gantry.</w:t>
      </w:r>
    </w:p>
    <w:p w14:paraId="3D0B08B2" w14:textId="6385BE7A" w:rsidR="00AF477C" w:rsidRPr="00C731F8" w:rsidRDefault="00E26D93" w:rsidP="00814959">
      <w:r w:rsidRPr="00C731F8">
        <w:t>The proposed toll gantry sites' design shall accommodate existing, interim</w:t>
      </w:r>
      <w:r w:rsidR="0028441B">
        <w:t>,</w:t>
      </w:r>
      <w:r w:rsidRPr="00C731F8">
        <w:t xml:space="preserve"> and future site layouts as it relates to lane configurations, gantry spans, site equipment location at each tolling </w:t>
      </w:r>
      <w:r w:rsidRPr="00C731F8">
        <w:lastRenderedPageBreak/>
        <w:t>point.  This includes the placement of infrastructure for loop pull boxes, gantry location, span, gantry member layout, flange connections, gear boxes, gate posts, and toll equipment j-arm layouts etc.</w:t>
      </w:r>
    </w:p>
    <w:p w14:paraId="6B596B34" w14:textId="77777777" w:rsidR="00AF477C" w:rsidRPr="00814959" w:rsidRDefault="00E26D93" w:rsidP="00814959">
      <w:pPr>
        <w:rPr>
          <w:i/>
          <w:iCs/>
          <w:u w:val="single"/>
        </w:rPr>
      </w:pPr>
      <w:r w:rsidRPr="00814959">
        <w:rPr>
          <w:i/>
          <w:iCs/>
          <w:u w:val="single"/>
        </w:rPr>
        <w:t>Demolition/ Rehabilitation of existing mainline and ramp toll plazas:</w:t>
      </w:r>
    </w:p>
    <w:p w14:paraId="6072A239" w14:textId="77777777" w:rsidR="00AF477C" w:rsidRPr="00C731F8" w:rsidRDefault="00E26D93" w:rsidP="00814959">
      <w:r w:rsidRPr="00C731F8">
        <w:t>The CONSULTANT shall prepare demolition plans for all existing toll plazas within the demolition scope. The CONSULTANT shall follow the latest GTR criteria for plaza demolitions.</w:t>
      </w:r>
    </w:p>
    <w:p w14:paraId="28C65A1F" w14:textId="515EEF97" w:rsidR="00AF477C" w:rsidRPr="00C731F8" w:rsidRDefault="00E26D93" w:rsidP="00814959">
      <w:r w:rsidRPr="00C731F8">
        <w:t xml:space="preserve">The CONSULTANT shall coordinate with </w:t>
      </w:r>
      <w:r w:rsidR="00E04961">
        <w:t>Enterprise</w:t>
      </w:r>
      <w:r w:rsidRPr="00C731F8">
        <w:t xml:space="preserve"> Tolls to develop a matrix listing all the salvageable materials from the sites to be demolished.</w:t>
      </w:r>
    </w:p>
    <w:p w14:paraId="5C7C22F0" w14:textId="258622F5" w:rsidR="00AF477C" w:rsidRPr="00C731F8" w:rsidRDefault="00E26D93" w:rsidP="00814959">
      <w:r w:rsidRPr="00C731F8">
        <w:t xml:space="preserve">The following toll equipment buildings shall remain operational with communication, power, </w:t>
      </w:r>
      <w:r w:rsidR="00B86623" w:rsidRPr="00C731F8">
        <w:t>HVAC,</w:t>
      </w:r>
      <w:r w:rsidRPr="00C731F8">
        <w:t xml:space="preserve"> and plumbing service for future use by the Toll System personnel.</w:t>
      </w:r>
    </w:p>
    <w:p w14:paraId="21553C90" w14:textId="77777777" w:rsidR="00AF477C" w:rsidRPr="00C731F8" w:rsidRDefault="00E26D93" w:rsidP="00814959">
      <w:pPr>
        <w:pStyle w:val="ListParagraph"/>
        <w:numPr>
          <w:ilvl w:val="0"/>
          <w:numId w:val="112"/>
        </w:numPr>
      </w:pPr>
      <w:r w:rsidRPr="00C731F8">
        <w:t>XXX toll equipment building at XXX, MP XXX.</w:t>
      </w:r>
    </w:p>
    <w:p w14:paraId="5E011EF3" w14:textId="77777777" w:rsidR="00AF477C" w:rsidRPr="00C731F8" w:rsidRDefault="00E26D93" w:rsidP="00814959">
      <w:pPr>
        <w:pStyle w:val="ListParagraph"/>
        <w:numPr>
          <w:ilvl w:val="0"/>
          <w:numId w:val="112"/>
        </w:numPr>
      </w:pPr>
      <w:r w:rsidRPr="00C731F8">
        <w:t>XXX toll equipment building at XXX, MP XXX.</w:t>
      </w:r>
    </w:p>
    <w:p w14:paraId="6C0D4AC8" w14:textId="77777777" w:rsidR="00AF477C" w:rsidRPr="00C731F8" w:rsidRDefault="00E26D93" w:rsidP="00814959">
      <w:pPr>
        <w:pStyle w:val="ListParagraph"/>
        <w:numPr>
          <w:ilvl w:val="0"/>
          <w:numId w:val="112"/>
        </w:numPr>
      </w:pPr>
      <w:r w:rsidRPr="00C731F8">
        <w:t>XXX toll equipment building at XXX, MP XXX.</w:t>
      </w:r>
    </w:p>
    <w:p w14:paraId="54FADA2F" w14:textId="77777777" w:rsidR="00AF477C" w:rsidRPr="00C731F8" w:rsidRDefault="00E26D93" w:rsidP="00814959">
      <w:r w:rsidRPr="00C731F8">
        <w:t>Additionally, the CONSULTANT shall evaluate the buildings at the XXXX and XXXX, which are impacted by demolition of the canopy.  The CONSULTANT shall prepare a report describing options for maintenance of the building structures, architecture, and systems throughout the demolition period and provide recommendations for incorporation into the demolition design.</w:t>
      </w:r>
    </w:p>
    <w:p w14:paraId="28E7828F" w14:textId="2F66966C" w:rsidR="000E5A9B" w:rsidRPr="00C731F8" w:rsidRDefault="00E26D93" w:rsidP="00814959">
      <w:r w:rsidRPr="00C731F8">
        <w:t>The table below provides a summary of the expected toll plazas to be part of the demolition s</w:t>
      </w:r>
      <w:r w:rsidR="000E5A9B" w:rsidRPr="00C731F8">
        <w:t xml:space="preserve">cope under this </w:t>
      </w:r>
      <w:r w:rsidR="00F1630B" w:rsidRPr="00C731F8">
        <w:t>Contract</w:t>
      </w:r>
      <w:r w:rsidR="000E5A9B" w:rsidRPr="00C731F8">
        <w:t xml:space="preserve">.  </w:t>
      </w:r>
    </w:p>
    <w:p w14:paraId="5998CE39" w14:textId="54885F78" w:rsidR="000E5A9B" w:rsidRPr="00C731F8" w:rsidRDefault="000E5A9B" w:rsidP="000E5A9B">
      <w:pPr>
        <w:spacing w:after="200"/>
        <w:ind w:left="360"/>
        <w:jc w:val="both"/>
        <w:rPr>
          <w:b/>
          <w:i/>
          <w:color w:val="auto"/>
        </w:rPr>
      </w:pPr>
    </w:p>
    <w:tbl>
      <w:tblPr>
        <w:tblW w:w="853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82"/>
        <w:gridCol w:w="1958"/>
        <w:gridCol w:w="1800"/>
        <w:gridCol w:w="1530"/>
        <w:gridCol w:w="2469"/>
      </w:tblGrid>
      <w:tr w:rsidR="00C731F8" w:rsidRPr="00C731F8" w14:paraId="7B922A39" w14:textId="77777777" w:rsidTr="002A777F">
        <w:trPr>
          <w:cantSplit/>
          <w:trHeight w:val="345"/>
          <w:tblHeader/>
          <w:jc w:val="center"/>
        </w:trPr>
        <w:tc>
          <w:tcPr>
            <w:tcW w:w="8539" w:type="dxa"/>
            <w:gridSpan w:val="5"/>
          </w:tcPr>
          <w:p w14:paraId="562C464F" w14:textId="77777777" w:rsidR="000E5A9B" w:rsidRPr="00814959" w:rsidRDefault="000E5A9B" w:rsidP="000E5A9B">
            <w:pPr>
              <w:keepNext/>
              <w:spacing w:after="0" w:line="240" w:lineRule="auto"/>
              <w:jc w:val="center"/>
              <w:rPr>
                <w:rFonts w:eastAsia="Times New Roman" w:hAnsi="Times New Roman" w:cs="Times New Roman"/>
                <w:b/>
                <w:bCs/>
                <w:i/>
                <w:iCs/>
                <w:color w:val="auto"/>
              </w:rPr>
            </w:pPr>
            <w:bookmarkStart w:id="0" w:name="_Hlk35263679"/>
            <w:r w:rsidRPr="00814959">
              <w:rPr>
                <w:rFonts w:eastAsia="Times New Roman" w:hAnsi="Times New Roman" w:cs="Times New Roman"/>
                <w:b/>
                <w:bCs/>
                <w:i/>
                <w:iCs/>
                <w:color w:val="auto"/>
              </w:rPr>
              <w:t xml:space="preserve">DEMOLITION/ RENOVATION TOLL SITES </w:t>
            </w:r>
          </w:p>
        </w:tc>
      </w:tr>
      <w:tr w:rsidR="00C731F8" w:rsidRPr="00C731F8" w14:paraId="39B8D4B5" w14:textId="77777777" w:rsidTr="002A777F">
        <w:trPr>
          <w:trHeight w:val="898"/>
          <w:tblHeader/>
          <w:jc w:val="center"/>
        </w:trPr>
        <w:tc>
          <w:tcPr>
            <w:tcW w:w="4540" w:type="dxa"/>
            <w:gridSpan w:val="3"/>
            <w:shd w:val="clear" w:color="auto" w:fill="auto"/>
            <w:vAlign w:val="center"/>
            <w:hideMark/>
          </w:tcPr>
          <w:p w14:paraId="316AD1A2" w14:textId="77777777" w:rsidR="000E5A9B" w:rsidRPr="00C731F8" w:rsidRDefault="000E5A9B" w:rsidP="00BF23DF">
            <w:pPr>
              <w:keepNext/>
              <w:spacing w:after="0" w:line="240" w:lineRule="auto"/>
              <w:jc w:val="center"/>
              <w:rPr>
                <w:rFonts w:eastAsia="Times New Roman" w:hAnsi="Times New Roman" w:cs="Times New Roman"/>
                <w:b/>
                <w:bCs/>
                <w:i/>
                <w:iCs/>
                <w:color w:val="auto"/>
                <w:sz w:val="22"/>
                <w:szCs w:val="22"/>
              </w:rPr>
            </w:pPr>
            <w:bookmarkStart w:id="1" w:name="_Hlk27469935"/>
            <w:r w:rsidRPr="00C731F8">
              <w:rPr>
                <w:rFonts w:eastAsia="Times New Roman" w:hAnsi="Times New Roman" w:cs="Times New Roman"/>
                <w:b/>
                <w:bCs/>
                <w:i/>
                <w:iCs/>
                <w:color w:val="auto"/>
              </w:rPr>
              <w:t>TOLL SITE DEMOLITION/RENOVATION</w:t>
            </w:r>
          </w:p>
        </w:tc>
        <w:tc>
          <w:tcPr>
            <w:tcW w:w="1530" w:type="dxa"/>
            <w:vMerge w:val="restart"/>
            <w:shd w:val="clear" w:color="auto" w:fill="auto"/>
            <w:vAlign w:val="center"/>
            <w:hideMark/>
          </w:tcPr>
          <w:p w14:paraId="69F8F051" w14:textId="77777777" w:rsidR="000E5A9B" w:rsidRPr="00C731F8" w:rsidRDefault="000E5A9B" w:rsidP="00814959">
            <w:pPr>
              <w:keepNext/>
              <w:spacing w:after="0" w:line="240" w:lineRule="auto"/>
              <w:jc w:val="center"/>
              <w:rPr>
                <w:rFonts w:eastAsia="Times New Roman" w:hAnsi="Times New Roman" w:cs="Times New Roman"/>
                <w:b/>
                <w:bCs/>
                <w:i/>
                <w:iCs/>
                <w:color w:val="auto"/>
                <w:sz w:val="22"/>
                <w:szCs w:val="22"/>
              </w:rPr>
            </w:pPr>
            <w:r w:rsidRPr="00C731F8">
              <w:rPr>
                <w:rFonts w:eastAsia="Times New Roman" w:hAnsi="Times New Roman" w:cs="Times New Roman"/>
                <w:b/>
                <w:bCs/>
                <w:i/>
                <w:iCs/>
                <w:color w:val="auto"/>
                <w:sz w:val="22"/>
                <w:szCs w:val="22"/>
              </w:rPr>
              <w:t xml:space="preserve">ON or Off Ramp/ EL/GTL/ EL+GTL </w:t>
            </w:r>
            <w:r w:rsidRPr="00C731F8">
              <w:rPr>
                <w:rFonts w:eastAsia="Times New Roman" w:hAnsi="Times New Roman" w:cs="Times New Roman"/>
                <w:b/>
                <w:bCs/>
                <w:i/>
                <w:iCs/>
                <w:color w:val="auto"/>
                <w:sz w:val="22"/>
                <w:szCs w:val="22"/>
              </w:rPr>
              <w:br/>
              <w:t>Direction</w:t>
            </w:r>
          </w:p>
        </w:tc>
        <w:tc>
          <w:tcPr>
            <w:tcW w:w="2469" w:type="dxa"/>
            <w:vMerge w:val="restart"/>
            <w:shd w:val="clear" w:color="auto" w:fill="auto"/>
            <w:vAlign w:val="center"/>
            <w:hideMark/>
          </w:tcPr>
          <w:p w14:paraId="0E2843AC" w14:textId="77777777" w:rsidR="000E5A9B" w:rsidRPr="00C731F8" w:rsidRDefault="000E5A9B" w:rsidP="00814959">
            <w:pPr>
              <w:keepNext/>
              <w:spacing w:after="0" w:line="240" w:lineRule="auto"/>
              <w:jc w:val="center"/>
              <w:rPr>
                <w:rFonts w:eastAsia="Times New Roman" w:hAnsi="Times New Roman" w:cs="Times New Roman"/>
                <w:b/>
                <w:bCs/>
                <w:i/>
                <w:iCs/>
                <w:color w:val="auto"/>
                <w:sz w:val="22"/>
                <w:szCs w:val="22"/>
              </w:rPr>
            </w:pPr>
            <w:r w:rsidRPr="00C731F8">
              <w:rPr>
                <w:rFonts w:eastAsia="Times New Roman" w:hAnsi="Times New Roman" w:cs="Times New Roman"/>
                <w:b/>
                <w:bCs/>
                <w:i/>
                <w:iCs/>
                <w:color w:val="auto"/>
                <w:sz w:val="22"/>
                <w:szCs w:val="22"/>
              </w:rPr>
              <w:t>Renovation/ Demolition Scope (Canopy only, Gantry reuse, etc.)</w:t>
            </w:r>
          </w:p>
        </w:tc>
      </w:tr>
      <w:tr w:rsidR="00C731F8" w:rsidRPr="00C731F8" w14:paraId="58F3D46D" w14:textId="77777777" w:rsidTr="002A777F">
        <w:trPr>
          <w:cantSplit/>
          <w:trHeight w:val="970"/>
          <w:tblHeader/>
          <w:jc w:val="center"/>
        </w:trPr>
        <w:tc>
          <w:tcPr>
            <w:tcW w:w="782" w:type="dxa"/>
            <w:shd w:val="clear" w:color="auto" w:fill="auto"/>
            <w:noWrap/>
            <w:vAlign w:val="center"/>
            <w:hideMark/>
          </w:tcPr>
          <w:p w14:paraId="02C4F894" w14:textId="77777777" w:rsidR="000E5A9B" w:rsidRPr="00C731F8" w:rsidRDefault="000E5A9B" w:rsidP="00814959">
            <w:pPr>
              <w:keepNext/>
              <w:spacing w:after="0" w:line="240" w:lineRule="auto"/>
              <w:jc w:val="center"/>
              <w:rPr>
                <w:rFonts w:eastAsia="Times New Roman" w:hAnsi="Times New Roman" w:cs="Times New Roman"/>
                <w:b/>
                <w:bCs/>
                <w:i/>
                <w:iCs/>
                <w:color w:val="auto"/>
              </w:rPr>
            </w:pPr>
            <w:r w:rsidRPr="00C731F8">
              <w:rPr>
                <w:rFonts w:eastAsia="Times New Roman" w:hAnsi="Times New Roman" w:cs="Times New Roman"/>
                <w:b/>
                <w:bCs/>
                <w:i/>
                <w:iCs/>
                <w:color w:val="auto"/>
              </w:rPr>
              <w:t>Site #</w:t>
            </w:r>
          </w:p>
        </w:tc>
        <w:tc>
          <w:tcPr>
            <w:tcW w:w="1958" w:type="dxa"/>
            <w:shd w:val="clear" w:color="auto" w:fill="auto"/>
            <w:noWrap/>
            <w:vAlign w:val="center"/>
            <w:hideMark/>
          </w:tcPr>
          <w:p w14:paraId="5980EA8E" w14:textId="77777777" w:rsidR="000E5A9B" w:rsidRPr="00C731F8" w:rsidRDefault="000E5A9B" w:rsidP="00814959">
            <w:pPr>
              <w:keepNext/>
              <w:spacing w:after="0" w:line="240" w:lineRule="auto"/>
              <w:jc w:val="center"/>
              <w:rPr>
                <w:rFonts w:eastAsia="Times New Roman" w:hAnsi="Times New Roman" w:cs="Times New Roman"/>
                <w:b/>
                <w:bCs/>
                <w:i/>
                <w:iCs/>
                <w:color w:val="auto"/>
              </w:rPr>
            </w:pPr>
            <w:r w:rsidRPr="00C731F8">
              <w:rPr>
                <w:rFonts w:eastAsia="Times New Roman" w:hAnsi="Times New Roman" w:cs="Times New Roman"/>
                <w:b/>
                <w:bCs/>
                <w:i/>
                <w:iCs/>
                <w:color w:val="auto"/>
              </w:rPr>
              <w:t>Plaza Name / MP &amp; Stationing</w:t>
            </w:r>
          </w:p>
        </w:tc>
        <w:tc>
          <w:tcPr>
            <w:tcW w:w="1800" w:type="dxa"/>
            <w:vAlign w:val="center"/>
          </w:tcPr>
          <w:p w14:paraId="41B32A8C" w14:textId="77777777" w:rsidR="000E5A9B" w:rsidRPr="00C731F8" w:rsidRDefault="000E5A9B" w:rsidP="00814959">
            <w:pPr>
              <w:keepNext/>
              <w:spacing w:after="0" w:line="240" w:lineRule="auto"/>
              <w:jc w:val="center"/>
              <w:rPr>
                <w:rFonts w:eastAsia="Times New Roman" w:hAnsi="Times New Roman" w:cs="Times New Roman"/>
                <w:b/>
                <w:bCs/>
                <w:i/>
                <w:iCs/>
                <w:color w:val="auto"/>
                <w:sz w:val="22"/>
                <w:szCs w:val="22"/>
              </w:rPr>
            </w:pPr>
            <w:r w:rsidRPr="00C731F8">
              <w:rPr>
                <w:rFonts w:eastAsia="Times New Roman" w:hAnsi="Times New Roman" w:cs="Times New Roman"/>
                <w:b/>
                <w:bCs/>
                <w:i/>
                <w:iCs/>
                <w:color w:val="auto"/>
                <w:sz w:val="22"/>
                <w:szCs w:val="22"/>
              </w:rPr>
              <w:t>Building Type / Renovation or Demolition</w:t>
            </w:r>
          </w:p>
        </w:tc>
        <w:tc>
          <w:tcPr>
            <w:tcW w:w="1530" w:type="dxa"/>
            <w:vMerge/>
            <w:textDirection w:val="btLr"/>
            <w:vAlign w:val="center"/>
            <w:hideMark/>
          </w:tcPr>
          <w:p w14:paraId="117408FD" w14:textId="77777777" w:rsidR="000E5A9B" w:rsidRPr="00C731F8" w:rsidRDefault="000E5A9B" w:rsidP="00814959">
            <w:pPr>
              <w:keepNext/>
              <w:spacing w:after="0" w:line="240" w:lineRule="auto"/>
              <w:ind w:left="113" w:right="113"/>
              <w:jc w:val="center"/>
              <w:rPr>
                <w:rFonts w:eastAsia="Times New Roman" w:hAnsi="Times New Roman" w:cs="Times New Roman"/>
                <w:b/>
                <w:bCs/>
                <w:i/>
                <w:iCs/>
                <w:color w:val="auto"/>
                <w:sz w:val="22"/>
                <w:szCs w:val="22"/>
              </w:rPr>
            </w:pPr>
          </w:p>
        </w:tc>
        <w:tc>
          <w:tcPr>
            <w:tcW w:w="2469" w:type="dxa"/>
            <w:vMerge/>
            <w:textDirection w:val="btLr"/>
            <w:vAlign w:val="center"/>
            <w:hideMark/>
          </w:tcPr>
          <w:p w14:paraId="2B899A5E" w14:textId="77777777" w:rsidR="000E5A9B" w:rsidRPr="00C731F8" w:rsidRDefault="000E5A9B" w:rsidP="00814959">
            <w:pPr>
              <w:keepNext/>
              <w:spacing w:after="0" w:line="240" w:lineRule="auto"/>
              <w:ind w:left="113" w:right="113"/>
              <w:jc w:val="center"/>
              <w:rPr>
                <w:rFonts w:eastAsia="Times New Roman" w:hAnsi="Times New Roman" w:cs="Times New Roman"/>
                <w:b/>
                <w:bCs/>
                <w:i/>
                <w:iCs/>
                <w:color w:val="auto"/>
                <w:sz w:val="22"/>
                <w:szCs w:val="22"/>
              </w:rPr>
            </w:pPr>
          </w:p>
        </w:tc>
      </w:tr>
      <w:tr w:rsidR="00C731F8" w:rsidRPr="00C731F8" w14:paraId="0206CE00" w14:textId="77777777" w:rsidTr="002A777F">
        <w:trPr>
          <w:cantSplit/>
          <w:trHeight w:val="520"/>
          <w:jc w:val="center"/>
        </w:trPr>
        <w:tc>
          <w:tcPr>
            <w:tcW w:w="782" w:type="dxa"/>
            <w:shd w:val="clear" w:color="000000" w:fill="auto"/>
            <w:noWrap/>
            <w:textDirection w:val="btLr"/>
            <w:vAlign w:val="center"/>
            <w:hideMark/>
          </w:tcPr>
          <w:p w14:paraId="1D292FFE" w14:textId="0B13A487" w:rsidR="000E5A9B" w:rsidRPr="00C731F8" w:rsidRDefault="000E5A9B" w:rsidP="00814959">
            <w:pPr>
              <w:keepNext/>
              <w:spacing w:after="0" w:line="240" w:lineRule="auto"/>
              <w:jc w:val="center"/>
              <w:rPr>
                <w:rFonts w:eastAsia="Times New Roman" w:hAnsi="Times New Roman" w:cs="Times New Roman"/>
                <w:b/>
                <w:bCs/>
                <w:i/>
                <w:iCs/>
                <w:color w:val="auto"/>
              </w:rPr>
            </w:pPr>
          </w:p>
        </w:tc>
        <w:tc>
          <w:tcPr>
            <w:tcW w:w="1958" w:type="dxa"/>
            <w:shd w:val="clear" w:color="000000" w:fill="auto"/>
            <w:noWrap/>
            <w:textDirection w:val="btLr"/>
            <w:vAlign w:val="center"/>
            <w:hideMark/>
          </w:tcPr>
          <w:p w14:paraId="5022E74F" w14:textId="0B9B7E40" w:rsidR="000E5A9B" w:rsidRPr="00C731F8" w:rsidRDefault="000E5A9B" w:rsidP="00814959">
            <w:pPr>
              <w:keepNext/>
              <w:spacing w:after="0" w:line="240" w:lineRule="auto"/>
              <w:jc w:val="center"/>
              <w:rPr>
                <w:rFonts w:eastAsia="Times New Roman" w:hAnsi="Times New Roman" w:cs="Times New Roman"/>
                <w:i/>
                <w:iCs/>
                <w:color w:val="auto"/>
              </w:rPr>
            </w:pPr>
          </w:p>
        </w:tc>
        <w:tc>
          <w:tcPr>
            <w:tcW w:w="1800" w:type="dxa"/>
            <w:shd w:val="clear" w:color="000000" w:fill="auto"/>
            <w:textDirection w:val="btLr"/>
            <w:vAlign w:val="center"/>
          </w:tcPr>
          <w:p w14:paraId="661098D7" w14:textId="77777777" w:rsidR="000E5A9B" w:rsidRPr="00C731F8" w:rsidRDefault="000E5A9B" w:rsidP="00814959">
            <w:pPr>
              <w:keepNext/>
              <w:spacing w:after="0" w:line="240" w:lineRule="auto"/>
              <w:jc w:val="center"/>
              <w:rPr>
                <w:rFonts w:eastAsia="Times New Roman" w:hAnsi="Times New Roman" w:cs="Times New Roman"/>
                <w:i/>
                <w:iCs/>
                <w:color w:val="auto"/>
              </w:rPr>
            </w:pPr>
          </w:p>
        </w:tc>
        <w:tc>
          <w:tcPr>
            <w:tcW w:w="1530" w:type="dxa"/>
            <w:shd w:val="clear" w:color="000000" w:fill="auto"/>
            <w:textDirection w:val="btLr"/>
            <w:vAlign w:val="center"/>
            <w:hideMark/>
          </w:tcPr>
          <w:p w14:paraId="25C45376" w14:textId="6747215C" w:rsidR="000E5A9B" w:rsidRPr="00C731F8" w:rsidRDefault="000E5A9B" w:rsidP="00814959">
            <w:pPr>
              <w:keepNext/>
              <w:spacing w:after="0" w:line="240" w:lineRule="auto"/>
              <w:jc w:val="center"/>
              <w:rPr>
                <w:rFonts w:eastAsia="Times New Roman" w:hAnsi="Times New Roman" w:cs="Times New Roman"/>
                <w:i/>
                <w:iCs/>
                <w:color w:val="auto"/>
              </w:rPr>
            </w:pPr>
          </w:p>
        </w:tc>
        <w:tc>
          <w:tcPr>
            <w:tcW w:w="2469" w:type="dxa"/>
            <w:shd w:val="clear" w:color="000000" w:fill="auto"/>
            <w:textDirection w:val="btLr"/>
            <w:vAlign w:val="center"/>
            <w:hideMark/>
          </w:tcPr>
          <w:p w14:paraId="77C2AA29" w14:textId="2ED7A488" w:rsidR="000E5A9B" w:rsidRPr="00C731F8" w:rsidRDefault="000E5A9B" w:rsidP="00814959">
            <w:pPr>
              <w:keepNext/>
              <w:spacing w:after="0" w:line="240" w:lineRule="auto"/>
              <w:jc w:val="center"/>
              <w:rPr>
                <w:rFonts w:eastAsia="Times New Roman" w:hAnsi="Times New Roman" w:cs="Times New Roman"/>
                <w:i/>
                <w:iCs/>
                <w:color w:val="auto"/>
              </w:rPr>
            </w:pPr>
          </w:p>
        </w:tc>
      </w:tr>
      <w:tr w:rsidR="00C731F8" w:rsidRPr="00C731F8" w14:paraId="5A9DA431" w14:textId="77777777" w:rsidTr="002A777F">
        <w:trPr>
          <w:cantSplit/>
          <w:trHeight w:val="520"/>
          <w:jc w:val="center"/>
        </w:trPr>
        <w:tc>
          <w:tcPr>
            <w:tcW w:w="782" w:type="dxa"/>
            <w:shd w:val="clear" w:color="000000" w:fill="auto"/>
            <w:noWrap/>
            <w:textDirection w:val="btLr"/>
            <w:vAlign w:val="center"/>
          </w:tcPr>
          <w:p w14:paraId="5A198714" w14:textId="77777777" w:rsidR="000E5A9B" w:rsidRPr="00C731F8" w:rsidRDefault="000E5A9B" w:rsidP="00814959">
            <w:pPr>
              <w:spacing w:after="0" w:line="240" w:lineRule="auto"/>
              <w:jc w:val="center"/>
              <w:rPr>
                <w:rFonts w:eastAsia="Times New Roman" w:hAnsi="Times New Roman" w:cs="Times New Roman"/>
                <w:b/>
                <w:bCs/>
                <w:i/>
                <w:iCs/>
                <w:color w:val="auto"/>
              </w:rPr>
            </w:pPr>
          </w:p>
        </w:tc>
        <w:tc>
          <w:tcPr>
            <w:tcW w:w="1958" w:type="dxa"/>
            <w:shd w:val="clear" w:color="000000" w:fill="auto"/>
            <w:noWrap/>
            <w:textDirection w:val="btLr"/>
            <w:vAlign w:val="center"/>
          </w:tcPr>
          <w:p w14:paraId="205FE323" w14:textId="77777777" w:rsidR="000E5A9B" w:rsidRPr="00C731F8" w:rsidRDefault="000E5A9B" w:rsidP="00814959">
            <w:pPr>
              <w:spacing w:after="0" w:line="240" w:lineRule="auto"/>
              <w:jc w:val="center"/>
              <w:rPr>
                <w:rFonts w:eastAsia="Times New Roman" w:hAnsi="Times New Roman" w:cs="Times New Roman"/>
                <w:i/>
                <w:iCs/>
                <w:color w:val="auto"/>
              </w:rPr>
            </w:pPr>
          </w:p>
        </w:tc>
        <w:tc>
          <w:tcPr>
            <w:tcW w:w="1800" w:type="dxa"/>
            <w:shd w:val="clear" w:color="000000" w:fill="auto"/>
            <w:textDirection w:val="btLr"/>
            <w:vAlign w:val="center"/>
          </w:tcPr>
          <w:p w14:paraId="19996A2B" w14:textId="77777777" w:rsidR="000E5A9B" w:rsidRPr="00C731F8" w:rsidRDefault="000E5A9B" w:rsidP="00814959">
            <w:pPr>
              <w:spacing w:after="0" w:line="240" w:lineRule="auto"/>
              <w:jc w:val="center"/>
              <w:rPr>
                <w:rFonts w:eastAsia="Times New Roman" w:hAnsi="Times New Roman" w:cs="Times New Roman"/>
                <w:i/>
                <w:iCs/>
                <w:color w:val="auto"/>
              </w:rPr>
            </w:pPr>
          </w:p>
        </w:tc>
        <w:tc>
          <w:tcPr>
            <w:tcW w:w="1530" w:type="dxa"/>
            <w:shd w:val="clear" w:color="000000" w:fill="auto"/>
            <w:textDirection w:val="btLr"/>
            <w:vAlign w:val="center"/>
          </w:tcPr>
          <w:p w14:paraId="2D8AACCB" w14:textId="77777777" w:rsidR="000E5A9B" w:rsidRPr="00C731F8" w:rsidRDefault="000E5A9B" w:rsidP="00814959">
            <w:pPr>
              <w:spacing w:after="0" w:line="240" w:lineRule="auto"/>
              <w:jc w:val="center"/>
              <w:rPr>
                <w:rFonts w:eastAsia="Times New Roman" w:hAnsi="Times New Roman" w:cs="Times New Roman"/>
                <w:i/>
                <w:iCs/>
                <w:color w:val="auto"/>
              </w:rPr>
            </w:pPr>
          </w:p>
        </w:tc>
        <w:tc>
          <w:tcPr>
            <w:tcW w:w="2469" w:type="dxa"/>
            <w:shd w:val="clear" w:color="000000" w:fill="auto"/>
            <w:textDirection w:val="btLr"/>
            <w:vAlign w:val="center"/>
          </w:tcPr>
          <w:p w14:paraId="3C13B1ED" w14:textId="77777777" w:rsidR="000E5A9B" w:rsidRPr="00C731F8" w:rsidRDefault="000E5A9B" w:rsidP="00814959">
            <w:pPr>
              <w:spacing w:after="0" w:line="240" w:lineRule="auto"/>
              <w:jc w:val="center"/>
              <w:rPr>
                <w:rFonts w:eastAsia="Times New Roman" w:hAnsi="Times New Roman" w:cs="Times New Roman"/>
                <w:i/>
                <w:iCs/>
                <w:color w:val="auto"/>
              </w:rPr>
            </w:pPr>
          </w:p>
        </w:tc>
      </w:tr>
      <w:tr w:rsidR="00C731F8" w:rsidRPr="00C731F8" w14:paraId="6CCC7BFB" w14:textId="77777777" w:rsidTr="002A777F">
        <w:trPr>
          <w:cantSplit/>
          <w:trHeight w:val="520"/>
          <w:jc w:val="center"/>
        </w:trPr>
        <w:tc>
          <w:tcPr>
            <w:tcW w:w="782" w:type="dxa"/>
            <w:shd w:val="clear" w:color="000000" w:fill="auto"/>
            <w:noWrap/>
            <w:textDirection w:val="btLr"/>
            <w:vAlign w:val="center"/>
            <w:hideMark/>
          </w:tcPr>
          <w:p w14:paraId="6CB0D67F" w14:textId="21CFD4A4" w:rsidR="000E5A9B" w:rsidRPr="00C731F8" w:rsidRDefault="000E5A9B" w:rsidP="00814959">
            <w:pPr>
              <w:spacing w:after="0" w:line="240" w:lineRule="auto"/>
              <w:jc w:val="center"/>
              <w:rPr>
                <w:rFonts w:eastAsia="Times New Roman" w:hAnsi="Times New Roman" w:cs="Times New Roman"/>
                <w:b/>
                <w:bCs/>
                <w:i/>
                <w:iCs/>
                <w:color w:val="auto"/>
              </w:rPr>
            </w:pPr>
          </w:p>
        </w:tc>
        <w:tc>
          <w:tcPr>
            <w:tcW w:w="1958" w:type="dxa"/>
            <w:shd w:val="clear" w:color="000000" w:fill="auto"/>
            <w:noWrap/>
            <w:textDirection w:val="btLr"/>
            <w:vAlign w:val="center"/>
            <w:hideMark/>
          </w:tcPr>
          <w:p w14:paraId="5721B927" w14:textId="3D1D6C3F" w:rsidR="000E5A9B" w:rsidRPr="00C731F8" w:rsidRDefault="000E5A9B" w:rsidP="00814959">
            <w:pPr>
              <w:spacing w:after="0" w:line="240" w:lineRule="auto"/>
              <w:jc w:val="center"/>
              <w:rPr>
                <w:rFonts w:eastAsia="Times New Roman" w:hAnsi="Times New Roman" w:cs="Times New Roman"/>
                <w:i/>
                <w:iCs/>
                <w:color w:val="auto"/>
              </w:rPr>
            </w:pPr>
          </w:p>
        </w:tc>
        <w:tc>
          <w:tcPr>
            <w:tcW w:w="1800" w:type="dxa"/>
            <w:shd w:val="clear" w:color="000000" w:fill="auto"/>
            <w:textDirection w:val="btLr"/>
            <w:vAlign w:val="center"/>
          </w:tcPr>
          <w:p w14:paraId="43C8E01D" w14:textId="77777777" w:rsidR="000E5A9B" w:rsidRPr="00C731F8" w:rsidRDefault="000E5A9B" w:rsidP="00814959">
            <w:pPr>
              <w:spacing w:after="0" w:line="240" w:lineRule="auto"/>
              <w:jc w:val="center"/>
              <w:rPr>
                <w:rFonts w:eastAsia="Times New Roman" w:hAnsi="Times New Roman" w:cs="Times New Roman"/>
                <w:i/>
                <w:iCs/>
                <w:color w:val="auto"/>
              </w:rPr>
            </w:pPr>
          </w:p>
        </w:tc>
        <w:tc>
          <w:tcPr>
            <w:tcW w:w="1530" w:type="dxa"/>
            <w:shd w:val="clear" w:color="000000" w:fill="auto"/>
            <w:textDirection w:val="btLr"/>
            <w:vAlign w:val="center"/>
            <w:hideMark/>
          </w:tcPr>
          <w:p w14:paraId="0C4A954D" w14:textId="2CCE9078" w:rsidR="000E5A9B" w:rsidRPr="00C731F8" w:rsidRDefault="000E5A9B" w:rsidP="00814959">
            <w:pPr>
              <w:spacing w:after="0" w:line="240" w:lineRule="auto"/>
              <w:jc w:val="center"/>
              <w:rPr>
                <w:rFonts w:eastAsia="Times New Roman" w:hAnsi="Times New Roman" w:cs="Times New Roman"/>
                <w:i/>
                <w:iCs/>
                <w:color w:val="auto"/>
              </w:rPr>
            </w:pPr>
          </w:p>
        </w:tc>
        <w:tc>
          <w:tcPr>
            <w:tcW w:w="2469" w:type="dxa"/>
            <w:shd w:val="clear" w:color="000000" w:fill="auto"/>
            <w:textDirection w:val="btLr"/>
            <w:vAlign w:val="center"/>
            <w:hideMark/>
          </w:tcPr>
          <w:p w14:paraId="244E5981" w14:textId="0B890E6F" w:rsidR="000E5A9B" w:rsidRPr="00C731F8" w:rsidRDefault="000E5A9B" w:rsidP="00814959">
            <w:pPr>
              <w:spacing w:after="0" w:line="240" w:lineRule="auto"/>
              <w:jc w:val="center"/>
              <w:rPr>
                <w:rFonts w:eastAsia="Times New Roman" w:hAnsi="Times New Roman" w:cs="Times New Roman"/>
                <w:i/>
                <w:iCs/>
                <w:color w:val="auto"/>
              </w:rPr>
            </w:pPr>
          </w:p>
        </w:tc>
      </w:tr>
      <w:bookmarkEnd w:id="0"/>
      <w:bookmarkEnd w:id="1"/>
    </w:tbl>
    <w:p w14:paraId="4596BD34" w14:textId="77777777" w:rsidR="00B86623" w:rsidRPr="00C731F8" w:rsidRDefault="00B86623" w:rsidP="00814959"/>
    <w:p w14:paraId="578271B0" w14:textId="1DAB7A16" w:rsidR="00AF477C" w:rsidRPr="00C731F8" w:rsidRDefault="00E26D93">
      <w:pPr>
        <w:pStyle w:val="Heading1"/>
        <w:keepNext/>
        <w:rPr>
          <w:color w:val="auto"/>
        </w:rPr>
      </w:pPr>
      <w:bookmarkStart w:id="2" w:name="_Toc117668730"/>
      <w:r w:rsidRPr="00C731F8">
        <w:rPr>
          <w:color w:val="auto"/>
        </w:rPr>
        <w:lastRenderedPageBreak/>
        <w:t>9 STRUCTURES - SUMMARY AND MISCELLANEOUS TASKS AND DRAWINGS</w:t>
      </w:r>
      <w:bookmarkEnd w:id="2"/>
    </w:p>
    <w:p w14:paraId="42504B6C" w14:textId="1810A081" w:rsidR="00AF477C" w:rsidRPr="00C731F8" w:rsidRDefault="00E26D93">
      <w:pPr>
        <w:spacing w:after="200"/>
        <w:jc w:val="both"/>
        <w:rPr>
          <w:color w:val="auto"/>
        </w:rPr>
      </w:pPr>
      <w:r w:rsidRPr="00C731F8">
        <w:rPr>
          <w:color w:val="auto"/>
        </w:rPr>
        <w:t xml:space="preserve">The CONSULTANT shall analyze, design, and develop </w:t>
      </w:r>
      <w:r w:rsidR="00311BB4" w:rsidRPr="00C731F8">
        <w:rPr>
          <w:color w:val="auto"/>
        </w:rPr>
        <w:t>Contract Document</w:t>
      </w:r>
      <w:r w:rsidRPr="00C731F8">
        <w:rPr>
          <w:color w:val="auto"/>
        </w:rPr>
        <w:t>s for all structures in accordance with applicable provisions as defined in Section 2.19, Provisions for Work. Individual tasks identified in Sections 9 through 18 are defined in the Staff Hour Estimation Handbook and within the provision defined in Section 2.2</w:t>
      </w:r>
      <w:r w:rsidR="00385FE8" w:rsidRPr="00C731F8">
        <w:rPr>
          <w:color w:val="auto"/>
        </w:rPr>
        <w:t>1</w:t>
      </w:r>
      <w:r w:rsidRPr="00C731F8">
        <w:rPr>
          <w:color w:val="auto"/>
        </w:rPr>
        <w:t xml:space="preserve">, Provisions for Work. </w:t>
      </w:r>
      <w:r w:rsidR="00311BB4" w:rsidRPr="00C731F8">
        <w:rPr>
          <w:color w:val="auto"/>
        </w:rPr>
        <w:t>Contract Document</w:t>
      </w:r>
      <w:r w:rsidRPr="00C731F8">
        <w:rPr>
          <w:color w:val="auto"/>
        </w:rPr>
        <w:t xml:space="preserve">s shall display </w:t>
      </w:r>
      <w:r w:rsidR="00102AC5" w:rsidRPr="00C731F8">
        <w:rPr>
          <w:color w:val="auto"/>
        </w:rPr>
        <w:t>economic</w:t>
      </w:r>
      <w:r w:rsidRPr="00C731F8">
        <w:rPr>
          <w:color w:val="auto"/>
        </w:rPr>
        <w:t xml:space="preserve"> solutions for the given conditions.</w:t>
      </w:r>
    </w:p>
    <w:p w14:paraId="1D6A49F3" w14:textId="77777777" w:rsidR="00AF477C" w:rsidRPr="00C731F8" w:rsidRDefault="00E26D93">
      <w:pPr>
        <w:spacing w:after="200"/>
        <w:jc w:val="both"/>
        <w:rPr>
          <w:color w:val="auto"/>
        </w:rPr>
      </w:pPr>
      <w:r w:rsidRPr="00C731F8">
        <w:rPr>
          <w:color w:val="auto"/>
        </w:rPr>
        <w:t xml:space="preserve">The CONSULTANT shall provide Design Documentation to the DEPARTMENT with each submittal consisting of structural design calculations and other supporting documentation developed during the development of the plans. The design calculations submitted shall adequately address the complete design of all structural elements. These calculations shall be neatly and logically presented on digital media or, at the DEPARTMENT's request, on 8 </w:t>
      </w:r>
      <w:r w:rsidRPr="00C731F8">
        <w:rPr>
          <w:color w:val="auto"/>
        </w:rPr>
        <w:t>½</w:t>
      </w:r>
      <w:r w:rsidRPr="00C731F8">
        <w:rPr>
          <w:color w:val="auto"/>
        </w:rPr>
        <w:t>"x11" paper and all sheets shall be numbered. The final design calculations shall be signed and sealed by a Florida-licensed professional engineer. A cover sheet indexing the contents of the calculations shall be included and the engineer shall sign and seal that sheet. All computer programs and parameters used in the design calculations shall include sufficient backup information to facilitate the review task.</w:t>
      </w:r>
    </w:p>
    <w:p w14:paraId="11A3AF58" w14:textId="77777777" w:rsidR="00AF477C" w:rsidRPr="00C731F8" w:rsidRDefault="00E26D93">
      <w:pPr>
        <w:pStyle w:val="Heading2"/>
        <w:keepNext/>
        <w:ind w:left="360"/>
        <w:rPr>
          <w:color w:val="auto"/>
        </w:rPr>
      </w:pPr>
      <w:r w:rsidRPr="00C731F8">
        <w:rPr>
          <w:color w:val="auto"/>
        </w:rPr>
        <w:t>9.1 Key Sheet and Index of Drawings</w:t>
      </w:r>
    </w:p>
    <w:p w14:paraId="4F8A820F" w14:textId="77777777" w:rsidR="00AF477C" w:rsidRPr="00C731F8" w:rsidRDefault="00E26D93">
      <w:pPr>
        <w:pStyle w:val="Heading2"/>
        <w:keepNext/>
        <w:ind w:left="360"/>
        <w:jc w:val="both"/>
        <w:rPr>
          <w:color w:val="auto"/>
        </w:rPr>
      </w:pPr>
      <w:r w:rsidRPr="00C731F8">
        <w:rPr>
          <w:color w:val="auto"/>
        </w:rPr>
        <w:t>9.2 Project Layout</w:t>
      </w:r>
    </w:p>
    <w:p w14:paraId="0FAC510B" w14:textId="77777777" w:rsidR="00AF477C" w:rsidRPr="00C731F8" w:rsidRDefault="00E26D93">
      <w:pPr>
        <w:pStyle w:val="Heading2"/>
        <w:keepNext/>
        <w:ind w:left="360"/>
        <w:jc w:val="both"/>
        <w:rPr>
          <w:color w:val="auto"/>
        </w:rPr>
      </w:pPr>
      <w:r w:rsidRPr="00C731F8">
        <w:rPr>
          <w:color w:val="auto"/>
        </w:rPr>
        <w:t>9.3 General Notes and Bid Item Notes</w:t>
      </w:r>
    </w:p>
    <w:p w14:paraId="60ADD36F" w14:textId="77777777" w:rsidR="00AF477C" w:rsidRPr="00C731F8" w:rsidRDefault="00E26D93">
      <w:pPr>
        <w:pStyle w:val="Heading2"/>
        <w:keepNext/>
        <w:ind w:left="360"/>
        <w:jc w:val="both"/>
        <w:rPr>
          <w:color w:val="auto"/>
        </w:rPr>
      </w:pPr>
      <w:r w:rsidRPr="00C731F8">
        <w:rPr>
          <w:color w:val="auto"/>
        </w:rPr>
        <w:t>9.4 Miscellaneous Common Details</w:t>
      </w:r>
    </w:p>
    <w:p w14:paraId="07952B42" w14:textId="77777777" w:rsidR="00AF477C" w:rsidRPr="00C731F8" w:rsidRDefault="00E26D93">
      <w:pPr>
        <w:pStyle w:val="Heading2"/>
        <w:keepNext/>
        <w:ind w:left="360"/>
        <w:jc w:val="both"/>
        <w:rPr>
          <w:color w:val="auto"/>
        </w:rPr>
      </w:pPr>
      <w:r w:rsidRPr="00C731F8">
        <w:rPr>
          <w:color w:val="auto"/>
        </w:rPr>
        <w:t>9.5 Incorporate Report of Core Borings</w:t>
      </w:r>
    </w:p>
    <w:p w14:paraId="00A945F7" w14:textId="77777777" w:rsidR="00AF477C" w:rsidRPr="00C731F8" w:rsidRDefault="00E26D93">
      <w:pPr>
        <w:pStyle w:val="Heading2"/>
        <w:keepNext/>
        <w:ind w:left="360"/>
        <w:jc w:val="both"/>
        <w:rPr>
          <w:color w:val="auto"/>
        </w:rPr>
      </w:pPr>
      <w:r w:rsidRPr="00C731F8">
        <w:rPr>
          <w:color w:val="auto"/>
        </w:rPr>
        <w:t>9.6 Standard Plans- Bridges</w:t>
      </w:r>
    </w:p>
    <w:p w14:paraId="78EDD70A" w14:textId="77777777" w:rsidR="00AF477C" w:rsidRPr="00C731F8" w:rsidRDefault="00E26D93">
      <w:pPr>
        <w:pStyle w:val="Heading2"/>
        <w:keepNext/>
        <w:ind w:left="360"/>
        <w:jc w:val="both"/>
        <w:rPr>
          <w:color w:val="auto"/>
        </w:rPr>
      </w:pPr>
      <w:r w:rsidRPr="00C731F8">
        <w:rPr>
          <w:color w:val="auto"/>
        </w:rPr>
        <w:t>9.7 Existing Bridge Plans</w:t>
      </w:r>
    </w:p>
    <w:p w14:paraId="575F9152" w14:textId="1CA17227" w:rsidR="00AF477C" w:rsidRPr="00C731F8" w:rsidRDefault="00E26D93">
      <w:pPr>
        <w:pStyle w:val="Heading2"/>
        <w:keepNext/>
        <w:ind w:left="360"/>
        <w:jc w:val="both"/>
        <w:rPr>
          <w:color w:val="auto"/>
        </w:rPr>
      </w:pPr>
      <w:r w:rsidRPr="00C731F8">
        <w:rPr>
          <w:color w:val="auto"/>
        </w:rPr>
        <w:t xml:space="preserve">9.8 </w:t>
      </w:r>
      <w:r w:rsidR="006530E3" w:rsidRPr="00C731F8">
        <w:rPr>
          <w:color w:val="auto"/>
        </w:rPr>
        <w:t xml:space="preserve">Structures </w:t>
      </w:r>
      <w:r w:rsidRPr="00C731F8">
        <w:rPr>
          <w:color w:val="auto"/>
        </w:rPr>
        <w:t>Quantities for EQ Report</w:t>
      </w:r>
    </w:p>
    <w:p w14:paraId="0856D162" w14:textId="77777777" w:rsidR="00AF477C" w:rsidRPr="00C731F8" w:rsidRDefault="00E26D93">
      <w:pPr>
        <w:pStyle w:val="Heading2"/>
        <w:keepNext/>
        <w:ind w:left="360"/>
        <w:jc w:val="both"/>
        <w:rPr>
          <w:color w:val="auto"/>
        </w:rPr>
      </w:pPr>
      <w:r w:rsidRPr="00C731F8">
        <w:rPr>
          <w:color w:val="auto"/>
        </w:rPr>
        <w:t>9.9 Cost Estimate</w:t>
      </w:r>
    </w:p>
    <w:p w14:paraId="05AB40DF" w14:textId="77777777" w:rsidR="00AF477C" w:rsidRPr="00C731F8" w:rsidRDefault="00E26D93">
      <w:pPr>
        <w:pStyle w:val="Heading2"/>
        <w:keepNext/>
        <w:ind w:left="360"/>
        <w:jc w:val="both"/>
        <w:rPr>
          <w:color w:val="auto"/>
        </w:rPr>
      </w:pPr>
      <w:r w:rsidRPr="00C731F8">
        <w:rPr>
          <w:color w:val="auto"/>
        </w:rPr>
        <w:t>9.10 Technical Special Provisions and Modified Special Provisions</w:t>
      </w:r>
    </w:p>
    <w:p w14:paraId="15E45B32" w14:textId="77777777" w:rsidR="00AF477C" w:rsidRPr="00C731F8" w:rsidRDefault="00E26D93">
      <w:pPr>
        <w:pStyle w:val="Heading2"/>
        <w:keepNext/>
        <w:ind w:left="360"/>
        <w:jc w:val="both"/>
        <w:rPr>
          <w:color w:val="auto"/>
        </w:rPr>
      </w:pPr>
      <w:r w:rsidRPr="00C731F8">
        <w:rPr>
          <w:color w:val="auto"/>
        </w:rPr>
        <w:t>9.11 Field Reviews</w:t>
      </w:r>
    </w:p>
    <w:p w14:paraId="748B38C5" w14:textId="77777777" w:rsidR="00AF477C" w:rsidRPr="00C731F8" w:rsidRDefault="00E26D93">
      <w:pPr>
        <w:pStyle w:val="Heading2"/>
        <w:keepNext/>
        <w:ind w:left="360"/>
        <w:jc w:val="both"/>
        <w:rPr>
          <w:color w:val="auto"/>
        </w:rPr>
      </w:pPr>
      <w:r w:rsidRPr="00C731F8">
        <w:rPr>
          <w:color w:val="auto"/>
        </w:rPr>
        <w:t>9.12 Technical Meetings</w:t>
      </w:r>
    </w:p>
    <w:p w14:paraId="1C0DD2D5" w14:textId="77777777" w:rsidR="00AF477C" w:rsidRPr="00C731F8" w:rsidRDefault="00E26D93">
      <w:pPr>
        <w:pStyle w:val="Heading2"/>
        <w:keepNext/>
        <w:ind w:left="360"/>
        <w:jc w:val="both"/>
        <w:rPr>
          <w:color w:val="auto"/>
        </w:rPr>
      </w:pPr>
      <w:r w:rsidRPr="00C731F8">
        <w:rPr>
          <w:color w:val="auto"/>
        </w:rPr>
        <w:t>9.13 Quality Assurance/Quality Control</w:t>
      </w:r>
    </w:p>
    <w:p w14:paraId="595DF332" w14:textId="77777777" w:rsidR="00AF477C" w:rsidRPr="00C731F8" w:rsidRDefault="00E26D93">
      <w:pPr>
        <w:pStyle w:val="Heading2"/>
        <w:keepNext/>
        <w:ind w:left="360"/>
        <w:jc w:val="both"/>
        <w:rPr>
          <w:color w:val="auto"/>
        </w:rPr>
      </w:pPr>
      <w:r w:rsidRPr="00C731F8">
        <w:rPr>
          <w:color w:val="auto"/>
        </w:rPr>
        <w:t>9.14 Independent Peer Review</w:t>
      </w:r>
    </w:p>
    <w:p w14:paraId="04479963" w14:textId="77777777" w:rsidR="00AF477C" w:rsidRPr="00C731F8" w:rsidRDefault="00E26D93">
      <w:pPr>
        <w:pStyle w:val="Heading2"/>
        <w:keepNext/>
        <w:ind w:left="360"/>
        <w:jc w:val="both"/>
        <w:rPr>
          <w:color w:val="auto"/>
        </w:rPr>
      </w:pPr>
      <w:r w:rsidRPr="00C731F8">
        <w:rPr>
          <w:color w:val="auto"/>
        </w:rPr>
        <w:t>9.15 Supervision</w:t>
      </w:r>
    </w:p>
    <w:p w14:paraId="49D424BC" w14:textId="7DAF6C8F" w:rsidR="00474F0F" w:rsidRPr="00C731F8" w:rsidRDefault="00E26D93">
      <w:pPr>
        <w:pStyle w:val="Heading2"/>
        <w:keepNext/>
        <w:ind w:left="360"/>
        <w:jc w:val="both"/>
        <w:rPr>
          <w:color w:val="auto"/>
        </w:rPr>
      </w:pPr>
      <w:r w:rsidRPr="00C731F8">
        <w:rPr>
          <w:color w:val="auto"/>
        </w:rPr>
        <w:t>9.16 Coordination</w:t>
      </w:r>
      <w:r w:rsidR="00474F0F" w:rsidRPr="00C731F8">
        <w:rPr>
          <w:color w:val="auto"/>
        </w:rPr>
        <w:br w:type="page"/>
      </w:r>
    </w:p>
    <w:p w14:paraId="0D8DBE5E" w14:textId="15181A42" w:rsidR="00AF477C" w:rsidRPr="00C731F8" w:rsidRDefault="00E26D93">
      <w:pPr>
        <w:pStyle w:val="Heading1"/>
        <w:keepNext/>
        <w:rPr>
          <w:color w:val="auto"/>
        </w:rPr>
      </w:pPr>
      <w:bookmarkStart w:id="3" w:name="_Toc117668739"/>
      <w:r w:rsidRPr="00C731F8">
        <w:rPr>
          <w:color w:val="auto"/>
        </w:rPr>
        <w:lastRenderedPageBreak/>
        <w:t>18 STRUCTURES - MISCELLANEOUS</w:t>
      </w:r>
      <w:bookmarkEnd w:id="3"/>
    </w:p>
    <w:p w14:paraId="11CCCEE1" w14:textId="6320E9BC" w:rsidR="00AF477C" w:rsidRPr="00C731F8" w:rsidRDefault="00E26D93">
      <w:pPr>
        <w:spacing w:after="200"/>
        <w:jc w:val="both"/>
        <w:rPr>
          <w:color w:val="auto"/>
        </w:rPr>
      </w:pPr>
      <w:r w:rsidRPr="00C731F8">
        <w:rPr>
          <w:color w:val="auto"/>
        </w:rPr>
        <w:t>The CONSULTANT shall prepare plans for Miscellaneous Structure(s) as specified in Section 2.5.</w:t>
      </w:r>
    </w:p>
    <w:p w14:paraId="63E7A7B8" w14:textId="77777777" w:rsidR="002B6A25" w:rsidRPr="00C731F8" w:rsidRDefault="002B6A25" w:rsidP="002B6A25">
      <w:pPr>
        <w:spacing w:after="200"/>
        <w:jc w:val="both"/>
        <w:rPr>
          <w:color w:val="auto"/>
        </w:rPr>
      </w:pPr>
      <w:r w:rsidRPr="00C731F8">
        <w:rPr>
          <w:color w:val="auto"/>
        </w:rPr>
        <w:t>Concrete Box Culverts</w:t>
      </w:r>
    </w:p>
    <w:p w14:paraId="491A2146" w14:textId="77777777" w:rsidR="002B6A25" w:rsidRPr="00C731F8" w:rsidRDefault="002B6A25" w:rsidP="002B6A25">
      <w:pPr>
        <w:pStyle w:val="Heading2"/>
        <w:rPr>
          <w:color w:val="auto"/>
        </w:rPr>
      </w:pPr>
      <w:r w:rsidRPr="00C731F8">
        <w:rPr>
          <w:color w:val="auto"/>
        </w:rPr>
        <w:t>18.1 Concrete Box Culverts</w:t>
      </w:r>
    </w:p>
    <w:p w14:paraId="0A7B55B2" w14:textId="77777777" w:rsidR="002B6A25" w:rsidRPr="00C731F8" w:rsidRDefault="002B6A25" w:rsidP="002B6A25">
      <w:pPr>
        <w:pStyle w:val="Heading2"/>
        <w:rPr>
          <w:color w:val="auto"/>
        </w:rPr>
      </w:pPr>
      <w:r w:rsidRPr="00C731F8">
        <w:rPr>
          <w:color w:val="auto"/>
        </w:rPr>
        <w:t>18.2 Concrete Box Culverts Extensions</w:t>
      </w:r>
    </w:p>
    <w:p w14:paraId="38934A48" w14:textId="77777777" w:rsidR="002B6A25" w:rsidRPr="00C731F8" w:rsidRDefault="002B6A25" w:rsidP="002B6A25">
      <w:pPr>
        <w:pStyle w:val="Heading2"/>
        <w:rPr>
          <w:color w:val="auto"/>
        </w:rPr>
      </w:pPr>
      <w:r w:rsidRPr="00C731F8">
        <w:rPr>
          <w:color w:val="auto"/>
        </w:rPr>
        <w:t>18.3 Concrete Box Culvert Data Table Plan Sheets</w:t>
      </w:r>
    </w:p>
    <w:p w14:paraId="059583FA" w14:textId="77777777" w:rsidR="002B6A25" w:rsidRPr="00C731F8" w:rsidRDefault="002B6A25" w:rsidP="002B6A25">
      <w:pPr>
        <w:pStyle w:val="Heading2"/>
        <w:rPr>
          <w:color w:val="auto"/>
        </w:rPr>
      </w:pPr>
      <w:r w:rsidRPr="00C731F8">
        <w:rPr>
          <w:color w:val="auto"/>
        </w:rPr>
        <w:t>18.4 Concrete Box Culvert Special Details Plan Sheets</w:t>
      </w:r>
    </w:p>
    <w:p w14:paraId="53F4BCCD" w14:textId="77777777" w:rsidR="002B6A25" w:rsidRPr="00C731F8" w:rsidRDefault="002B6A25" w:rsidP="002B6A25">
      <w:pPr>
        <w:spacing w:after="200"/>
        <w:jc w:val="both"/>
        <w:rPr>
          <w:color w:val="auto"/>
        </w:rPr>
      </w:pPr>
      <w:r w:rsidRPr="00C731F8">
        <w:rPr>
          <w:color w:val="auto"/>
        </w:rPr>
        <w:t>Strain Poles</w:t>
      </w:r>
    </w:p>
    <w:p w14:paraId="6EFBDA0A" w14:textId="77777777" w:rsidR="002B6A25" w:rsidRPr="00C731F8" w:rsidRDefault="002B6A25" w:rsidP="002B6A25">
      <w:pPr>
        <w:pStyle w:val="Heading2"/>
        <w:rPr>
          <w:color w:val="auto"/>
        </w:rPr>
      </w:pPr>
      <w:r w:rsidRPr="00C731F8">
        <w:rPr>
          <w:color w:val="auto"/>
        </w:rPr>
        <w:t>18.5 Steel Strain Poles</w:t>
      </w:r>
    </w:p>
    <w:p w14:paraId="4EE89C1B" w14:textId="77777777" w:rsidR="002B6A25" w:rsidRPr="00C731F8" w:rsidRDefault="002B6A25" w:rsidP="002B6A25">
      <w:pPr>
        <w:pStyle w:val="Heading2"/>
        <w:rPr>
          <w:color w:val="auto"/>
        </w:rPr>
      </w:pPr>
      <w:r w:rsidRPr="00C731F8">
        <w:rPr>
          <w:color w:val="auto"/>
        </w:rPr>
        <w:t>18.6 Concrete Strain Poles</w:t>
      </w:r>
    </w:p>
    <w:p w14:paraId="4CB995FE" w14:textId="77777777" w:rsidR="002B6A25" w:rsidRPr="00C731F8" w:rsidRDefault="002B6A25" w:rsidP="002B6A25">
      <w:pPr>
        <w:pStyle w:val="Heading2"/>
        <w:rPr>
          <w:color w:val="auto"/>
        </w:rPr>
      </w:pPr>
      <w:r w:rsidRPr="00C731F8">
        <w:rPr>
          <w:color w:val="auto"/>
        </w:rPr>
        <w:t>18.7 Strain Pole Data Table Plan Sheets</w:t>
      </w:r>
    </w:p>
    <w:p w14:paraId="06BC177B" w14:textId="77777777" w:rsidR="002B6A25" w:rsidRPr="00C731F8" w:rsidRDefault="002B6A25" w:rsidP="002B6A25">
      <w:pPr>
        <w:pStyle w:val="Heading2"/>
        <w:rPr>
          <w:color w:val="auto"/>
        </w:rPr>
      </w:pPr>
      <w:r w:rsidRPr="00C731F8">
        <w:rPr>
          <w:color w:val="auto"/>
        </w:rPr>
        <w:t>18.8 Strain Pole Special Details Plan Sheets</w:t>
      </w:r>
    </w:p>
    <w:p w14:paraId="78DD73DD" w14:textId="77777777" w:rsidR="002B6A25" w:rsidRPr="00C731F8" w:rsidRDefault="002B6A25" w:rsidP="002B6A25">
      <w:pPr>
        <w:spacing w:after="200"/>
        <w:jc w:val="both"/>
        <w:rPr>
          <w:color w:val="auto"/>
        </w:rPr>
      </w:pPr>
      <w:r w:rsidRPr="00C731F8">
        <w:rPr>
          <w:color w:val="auto"/>
        </w:rPr>
        <w:t>Mast Arms</w:t>
      </w:r>
    </w:p>
    <w:p w14:paraId="62B2EF9A" w14:textId="77777777" w:rsidR="002B6A25" w:rsidRPr="00C731F8" w:rsidRDefault="002B6A25" w:rsidP="002B6A25">
      <w:pPr>
        <w:pStyle w:val="Heading2"/>
        <w:rPr>
          <w:color w:val="auto"/>
        </w:rPr>
      </w:pPr>
      <w:r w:rsidRPr="00C731F8">
        <w:rPr>
          <w:color w:val="auto"/>
        </w:rPr>
        <w:t>18.9 Mast Arms</w:t>
      </w:r>
    </w:p>
    <w:p w14:paraId="059ECCC7" w14:textId="77777777" w:rsidR="002B6A25" w:rsidRPr="00C731F8" w:rsidRDefault="002B6A25" w:rsidP="002B6A25">
      <w:pPr>
        <w:pStyle w:val="Heading2"/>
        <w:rPr>
          <w:color w:val="auto"/>
        </w:rPr>
      </w:pPr>
      <w:r w:rsidRPr="00C731F8">
        <w:rPr>
          <w:color w:val="auto"/>
        </w:rPr>
        <w:t>18.10 Mast Arms Data Table Plan Sheets</w:t>
      </w:r>
    </w:p>
    <w:p w14:paraId="38229C00" w14:textId="77777777" w:rsidR="002B6A25" w:rsidRPr="00C731F8" w:rsidRDefault="002B6A25" w:rsidP="002B6A25">
      <w:pPr>
        <w:pStyle w:val="Heading2"/>
        <w:rPr>
          <w:color w:val="auto"/>
        </w:rPr>
      </w:pPr>
      <w:r w:rsidRPr="00C731F8">
        <w:rPr>
          <w:color w:val="auto"/>
        </w:rPr>
        <w:t>18.11 Mast Arms Special Details Plan Sheets</w:t>
      </w:r>
    </w:p>
    <w:p w14:paraId="22C77E33" w14:textId="77777777" w:rsidR="002B6A25" w:rsidRPr="00C731F8" w:rsidRDefault="002B6A25" w:rsidP="002B6A25">
      <w:pPr>
        <w:spacing w:after="200"/>
        <w:jc w:val="both"/>
        <w:rPr>
          <w:color w:val="auto"/>
        </w:rPr>
      </w:pPr>
      <w:r w:rsidRPr="00C731F8">
        <w:rPr>
          <w:color w:val="auto"/>
        </w:rPr>
        <w:t>Overhead/Cantilever Sign Structure</w:t>
      </w:r>
    </w:p>
    <w:p w14:paraId="5A4127F8" w14:textId="77777777" w:rsidR="002B6A25" w:rsidRPr="00C731F8" w:rsidRDefault="002B6A25" w:rsidP="002B6A25">
      <w:pPr>
        <w:pStyle w:val="Heading2"/>
        <w:rPr>
          <w:color w:val="auto"/>
        </w:rPr>
      </w:pPr>
      <w:r w:rsidRPr="00C731F8">
        <w:rPr>
          <w:color w:val="auto"/>
        </w:rPr>
        <w:t>18.12 Cantilever Sign Structures</w:t>
      </w:r>
    </w:p>
    <w:p w14:paraId="10A72CD7" w14:textId="77777777" w:rsidR="002B6A25" w:rsidRPr="00C731F8" w:rsidRDefault="002B6A25" w:rsidP="002B6A25">
      <w:pPr>
        <w:pStyle w:val="Heading2"/>
        <w:rPr>
          <w:color w:val="auto"/>
        </w:rPr>
      </w:pPr>
      <w:r w:rsidRPr="00C731F8">
        <w:rPr>
          <w:color w:val="auto"/>
        </w:rPr>
        <w:t>18.13 Overhead Span Sign Structures</w:t>
      </w:r>
    </w:p>
    <w:p w14:paraId="786FDC1D" w14:textId="77777777" w:rsidR="002B6A25" w:rsidRPr="00C731F8" w:rsidRDefault="002B6A25" w:rsidP="002B6A25">
      <w:pPr>
        <w:pStyle w:val="Heading2"/>
        <w:rPr>
          <w:color w:val="auto"/>
        </w:rPr>
      </w:pPr>
      <w:r w:rsidRPr="00C731F8">
        <w:rPr>
          <w:color w:val="auto"/>
        </w:rPr>
        <w:t>18.14 Special (Long Span) Overhead Sign Structures</w:t>
      </w:r>
    </w:p>
    <w:p w14:paraId="765C4496" w14:textId="77777777" w:rsidR="002B6A25" w:rsidRPr="00C731F8" w:rsidRDefault="002B6A25" w:rsidP="002B6A25">
      <w:pPr>
        <w:pStyle w:val="Heading2"/>
        <w:rPr>
          <w:color w:val="auto"/>
        </w:rPr>
      </w:pPr>
      <w:r w:rsidRPr="00C731F8">
        <w:rPr>
          <w:color w:val="auto"/>
        </w:rPr>
        <w:t>18.15 Monotube Overhead Sign Structure</w:t>
      </w:r>
    </w:p>
    <w:p w14:paraId="4CC018AA" w14:textId="77777777" w:rsidR="002B6A25" w:rsidRPr="00C731F8" w:rsidRDefault="002B6A25" w:rsidP="002B6A25">
      <w:pPr>
        <w:pStyle w:val="Heading2"/>
        <w:rPr>
          <w:color w:val="auto"/>
        </w:rPr>
      </w:pPr>
      <w:r w:rsidRPr="00C731F8">
        <w:rPr>
          <w:color w:val="auto"/>
        </w:rPr>
        <w:t>18.16 Bridge Mounted Signs (Attached to Superstructure)</w:t>
      </w:r>
    </w:p>
    <w:p w14:paraId="007F1A70" w14:textId="77777777" w:rsidR="002B6A25" w:rsidRPr="00C731F8" w:rsidRDefault="002B6A25" w:rsidP="002B6A25">
      <w:pPr>
        <w:pStyle w:val="Heading2"/>
        <w:rPr>
          <w:color w:val="auto"/>
        </w:rPr>
      </w:pPr>
      <w:r w:rsidRPr="00C731F8">
        <w:rPr>
          <w:color w:val="auto"/>
        </w:rPr>
        <w:t>18.17 Overhead/Cantilever Sign Structures Data Table Plan Sheets</w:t>
      </w:r>
    </w:p>
    <w:p w14:paraId="2725E4A6" w14:textId="77777777" w:rsidR="002B6A25" w:rsidRPr="00C731F8" w:rsidRDefault="002B6A25" w:rsidP="002B6A25">
      <w:pPr>
        <w:pStyle w:val="Heading2"/>
        <w:rPr>
          <w:color w:val="auto"/>
        </w:rPr>
      </w:pPr>
      <w:r w:rsidRPr="00C731F8">
        <w:rPr>
          <w:color w:val="auto"/>
        </w:rPr>
        <w:t>18.18 Overhead/Cantilever Sign Structures Special Details Plan Sheets</w:t>
      </w:r>
    </w:p>
    <w:p w14:paraId="73C1835A" w14:textId="77777777" w:rsidR="002B6A25" w:rsidRPr="00C731F8" w:rsidRDefault="002B6A25" w:rsidP="002B6A25">
      <w:pPr>
        <w:spacing w:after="200"/>
        <w:jc w:val="both"/>
        <w:rPr>
          <w:color w:val="auto"/>
        </w:rPr>
      </w:pPr>
      <w:r w:rsidRPr="00C731F8">
        <w:rPr>
          <w:color w:val="auto"/>
        </w:rPr>
        <w:t>High Mast Lighting</w:t>
      </w:r>
    </w:p>
    <w:p w14:paraId="61D9113C" w14:textId="77777777" w:rsidR="002B6A25" w:rsidRPr="00C731F8" w:rsidRDefault="002B6A25" w:rsidP="002B6A25">
      <w:pPr>
        <w:pStyle w:val="Heading2"/>
        <w:rPr>
          <w:color w:val="auto"/>
        </w:rPr>
      </w:pPr>
      <w:r w:rsidRPr="00C731F8">
        <w:rPr>
          <w:color w:val="auto"/>
        </w:rPr>
        <w:t>18.19 Non-Standard High Mast Lighting Structures</w:t>
      </w:r>
    </w:p>
    <w:p w14:paraId="5F7724DA" w14:textId="77777777" w:rsidR="002B6A25" w:rsidRPr="00C731F8" w:rsidRDefault="002B6A25" w:rsidP="002B6A25">
      <w:pPr>
        <w:pStyle w:val="Heading2"/>
        <w:rPr>
          <w:color w:val="auto"/>
        </w:rPr>
      </w:pPr>
      <w:r w:rsidRPr="00C731F8">
        <w:rPr>
          <w:color w:val="auto"/>
        </w:rPr>
        <w:t>18.20 High Mast Lighting Special Details Plan Sheets</w:t>
      </w:r>
    </w:p>
    <w:p w14:paraId="78CDBB46" w14:textId="77777777" w:rsidR="002B6A25" w:rsidRPr="00C731F8" w:rsidRDefault="002B6A25" w:rsidP="002B6A25">
      <w:pPr>
        <w:spacing w:after="200"/>
        <w:jc w:val="both"/>
        <w:rPr>
          <w:color w:val="auto"/>
        </w:rPr>
      </w:pPr>
      <w:r w:rsidRPr="00C731F8">
        <w:rPr>
          <w:color w:val="auto"/>
        </w:rPr>
        <w:t>Noise Barrier Walls (Ground Mount)</w:t>
      </w:r>
    </w:p>
    <w:p w14:paraId="079664D8" w14:textId="77777777" w:rsidR="002B6A25" w:rsidRPr="00C731F8" w:rsidRDefault="002B6A25" w:rsidP="002B6A25">
      <w:pPr>
        <w:pStyle w:val="Heading2"/>
        <w:rPr>
          <w:color w:val="auto"/>
        </w:rPr>
      </w:pPr>
      <w:r w:rsidRPr="00C731F8">
        <w:rPr>
          <w:color w:val="auto"/>
        </w:rPr>
        <w:lastRenderedPageBreak/>
        <w:t>18.21 Horizontal Wall Geometry</w:t>
      </w:r>
    </w:p>
    <w:p w14:paraId="2FA7620D" w14:textId="77777777" w:rsidR="002B6A25" w:rsidRPr="00C731F8" w:rsidRDefault="002B6A25" w:rsidP="002B6A25">
      <w:pPr>
        <w:pStyle w:val="Heading2"/>
        <w:rPr>
          <w:color w:val="auto"/>
        </w:rPr>
      </w:pPr>
      <w:r w:rsidRPr="00C731F8">
        <w:rPr>
          <w:color w:val="auto"/>
        </w:rPr>
        <w:t>18.22 Vertical Wall Geometry</w:t>
      </w:r>
    </w:p>
    <w:p w14:paraId="43694D50" w14:textId="77777777" w:rsidR="002B6A25" w:rsidRPr="00C731F8" w:rsidRDefault="002B6A25" w:rsidP="002B6A25">
      <w:pPr>
        <w:pStyle w:val="Heading2"/>
        <w:rPr>
          <w:color w:val="auto"/>
        </w:rPr>
      </w:pPr>
      <w:r w:rsidRPr="00C731F8">
        <w:rPr>
          <w:color w:val="auto"/>
        </w:rPr>
        <w:t>18.23 Summary of Quantities - Aesthetic Requirements</w:t>
      </w:r>
    </w:p>
    <w:p w14:paraId="39C7BF91" w14:textId="77777777" w:rsidR="002B6A25" w:rsidRPr="00C731F8" w:rsidRDefault="002B6A25" w:rsidP="002B6A25">
      <w:pPr>
        <w:pStyle w:val="Heading2"/>
        <w:rPr>
          <w:color w:val="auto"/>
        </w:rPr>
      </w:pPr>
      <w:r w:rsidRPr="00C731F8">
        <w:rPr>
          <w:color w:val="auto"/>
        </w:rPr>
        <w:t>18.24 Control Drawings</w:t>
      </w:r>
    </w:p>
    <w:p w14:paraId="3F0CFEC9" w14:textId="77777777" w:rsidR="002B6A25" w:rsidRPr="00C731F8" w:rsidRDefault="002B6A25" w:rsidP="002B6A25">
      <w:pPr>
        <w:pStyle w:val="Heading2"/>
        <w:rPr>
          <w:color w:val="auto"/>
        </w:rPr>
      </w:pPr>
      <w:r w:rsidRPr="00C731F8">
        <w:rPr>
          <w:color w:val="auto"/>
        </w:rPr>
        <w:t>18.25 Design of Noise Barrier Walls Covered by Standards</w:t>
      </w:r>
    </w:p>
    <w:p w14:paraId="70972814" w14:textId="77777777" w:rsidR="002B6A25" w:rsidRPr="00C731F8" w:rsidRDefault="002B6A25" w:rsidP="002B6A25">
      <w:pPr>
        <w:pStyle w:val="Heading2"/>
        <w:rPr>
          <w:color w:val="auto"/>
        </w:rPr>
      </w:pPr>
      <w:r w:rsidRPr="00C731F8">
        <w:rPr>
          <w:color w:val="auto"/>
        </w:rPr>
        <w:t>18.26 Design of Noise Barrier Walls not Covered by Standards</w:t>
      </w:r>
    </w:p>
    <w:p w14:paraId="71E976E8" w14:textId="77777777" w:rsidR="002B6A25" w:rsidRPr="00C731F8" w:rsidRDefault="002B6A25" w:rsidP="002B6A25">
      <w:pPr>
        <w:pStyle w:val="Heading2"/>
        <w:rPr>
          <w:color w:val="auto"/>
        </w:rPr>
      </w:pPr>
      <w:r w:rsidRPr="00C731F8">
        <w:rPr>
          <w:color w:val="auto"/>
        </w:rPr>
        <w:t>18.27 Aesthetic Details</w:t>
      </w:r>
    </w:p>
    <w:p w14:paraId="24839500" w14:textId="77777777" w:rsidR="002B6A25" w:rsidRPr="00C731F8" w:rsidRDefault="002B6A25" w:rsidP="002B6A25">
      <w:pPr>
        <w:spacing w:after="200"/>
        <w:jc w:val="both"/>
        <w:rPr>
          <w:color w:val="auto"/>
        </w:rPr>
      </w:pPr>
      <w:r w:rsidRPr="00C731F8">
        <w:rPr>
          <w:color w:val="auto"/>
        </w:rPr>
        <w:t>Special Structures</w:t>
      </w:r>
    </w:p>
    <w:p w14:paraId="66F7D812" w14:textId="77777777" w:rsidR="002B6A25" w:rsidRPr="00C731F8" w:rsidRDefault="002B6A25" w:rsidP="002B6A25">
      <w:pPr>
        <w:pStyle w:val="Heading2"/>
        <w:rPr>
          <w:color w:val="auto"/>
        </w:rPr>
      </w:pPr>
      <w:r w:rsidRPr="00C731F8">
        <w:rPr>
          <w:color w:val="auto"/>
        </w:rPr>
        <w:t>18.28 Fender System</w:t>
      </w:r>
    </w:p>
    <w:p w14:paraId="4D2917C9" w14:textId="77777777" w:rsidR="002B6A25" w:rsidRPr="00C731F8" w:rsidRDefault="002B6A25" w:rsidP="002B6A25">
      <w:pPr>
        <w:pStyle w:val="Heading2"/>
        <w:rPr>
          <w:color w:val="auto"/>
        </w:rPr>
      </w:pPr>
      <w:r w:rsidRPr="00C731F8">
        <w:rPr>
          <w:color w:val="auto"/>
        </w:rPr>
        <w:t>18.29 Fender System Access</w:t>
      </w:r>
    </w:p>
    <w:p w14:paraId="3C824D6A" w14:textId="77777777" w:rsidR="002B6A25" w:rsidRPr="00C731F8" w:rsidRDefault="002B6A25" w:rsidP="002B6A25">
      <w:pPr>
        <w:pStyle w:val="Heading2"/>
        <w:rPr>
          <w:color w:val="auto"/>
        </w:rPr>
      </w:pPr>
      <w:r w:rsidRPr="00C731F8">
        <w:rPr>
          <w:color w:val="auto"/>
        </w:rPr>
        <w:t>18.30 Special Structures</w:t>
      </w:r>
    </w:p>
    <w:p w14:paraId="6DE0BBB7" w14:textId="77777777" w:rsidR="002B6A25" w:rsidRPr="00C731F8" w:rsidRDefault="002B6A25" w:rsidP="002B6A25">
      <w:pPr>
        <w:pStyle w:val="Heading2"/>
        <w:rPr>
          <w:color w:val="auto"/>
        </w:rPr>
      </w:pPr>
      <w:r w:rsidRPr="00C731F8">
        <w:rPr>
          <w:color w:val="auto"/>
        </w:rPr>
        <w:t>18.31 Other Structures</w:t>
      </w:r>
    </w:p>
    <w:p w14:paraId="618E3E02" w14:textId="77777777" w:rsidR="002B6A25" w:rsidRPr="00C731F8" w:rsidRDefault="002B6A25" w:rsidP="002B6A25">
      <w:pPr>
        <w:pStyle w:val="Heading2"/>
        <w:rPr>
          <w:color w:val="auto"/>
        </w:rPr>
      </w:pPr>
      <w:r w:rsidRPr="00C731F8">
        <w:rPr>
          <w:color w:val="auto"/>
        </w:rPr>
        <w:t>18.32 Condition Evaluation of Signal and Sign Structures, and High Mast Light Poles</w:t>
      </w:r>
    </w:p>
    <w:p w14:paraId="28EDCD89" w14:textId="77777777" w:rsidR="002B6A25" w:rsidRPr="00C731F8" w:rsidRDefault="002B6A25" w:rsidP="002B6A25">
      <w:pPr>
        <w:pStyle w:val="Heading2"/>
        <w:rPr>
          <w:color w:val="auto"/>
        </w:rPr>
      </w:pPr>
      <w:r w:rsidRPr="00C731F8">
        <w:rPr>
          <w:color w:val="auto"/>
        </w:rPr>
        <w:t>18.33 Condition Evaluation of Signal and Sign Structures, and High Mast Light Poles (No As built or Design Plans Available)</w:t>
      </w:r>
    </w:p>
    <w:p w14:paraId="45F2CF72" w14:textId="77777777" w:rsidR="002B6A25" w:rsidRPr="00C731F8" w:rsidRDefault="002B6A25" w:rsidP="002B6A25">
      <w:pPr>
        <w:pStyle w:val="Heading2"/>
        <w:rPr>
          <w:color w:val="auto"/>
        </w:rPr>
      </w:pPr>
      <w:r w:rsidRPr="00C731F8">
        <w:rPr>
          <w:color w:val="auto"/>
        </w:rPr>
        <w:t>18.34 Analytical Evaluation of Signal and Sign Structures, and High Mast Light Poles</w:t>
      </w:r>
    </w:p>
    <w:p w14:paraId="13EDA60B" w14:textId="70BE29B7" w:rsidR="002B6A25" w:rsidRDefault="002B6A25" w:rsidP="002B6A25">
      <w:pPr>
        <w:pStyle w:val="Heading2"/>
        <w:rPr>
          <w:color w:val="auto"/>
        </w:rPr>
      </w:pPr>
      <w:r w:rsidRPr="00C731F8">
        <w:rPr>
          <w:color w:val="auto"/>
        </w:rPr>
        <w:t>18.35 Ancillary Structures Report</w:t>
      </w:r>
    </w:p>
    <w:p w14:paraId="2D053ED7" w14:textId="77777777" w:rsidR="00CB5FE7" w:rsidRDefault="00CB5FE7">
      <w:pPr>
        <w:rPr>
          <w:b/>
          <w:bCs/>
          <w:color w:val="auto"/>
          <w:sz w:val="26"/>
        </w:rPr>
      </w:pPr>
      <w:bookmarkStart w:id="4" w:name="_Toc117668753"/>
      <w:r>
        <w:rPr>
          <w:color w:val="auto"/>
        </w:rPr>
        <w:br w:type="page"/>
      </w:r>
    </w:p>
    <w:p w14:paraId="51FE4EAB" w14:textId="375E057C" w:rsidR="00146594" w:rsidRPr="00C731F8" w:rsidRDefault="00146594" w:rsidP="00146594">
      <w:pPr>
        <w:pStyle w:val="Heading1"/>
        <w:keepNext/>
        <w:rPr>
          <w:color w:val="auto"/>
        </w:rPr>
      </w:pPr>
      <w:r w:rsidRPr="00C731F8">
        <w:rPr>
          <w:color w:val="auto"/>
        </w:rPr>
        <w:lastRenderedPageBreak/>
        <w:t>31T TOLL FACILITY DEVELOPMENT</w:t>
      </w:r>
      <w:bookmarkEnd w:id="4"/>
    </w:p>
    <w:p w14:paraId="0060022C" w14:textId="7E15C07A" w:rsidR="00146594" w:rsidRPr="00C731F8" w:rsidRDefault="00146594" w:rsidP="00814959">
      <w:r w:rsidRPr="00C731F8">
        <w:t xml:space="preserve">The CONSULTANT shall use the latest </w:t>
      </w:r>
      <w:r w:rsidR="00AD6AFC">
        <w:t>General Tolling Requirements (</w:t>
      </w:r>
      <w:r w:rsidRPr="00C731F8">
        <w:t>GTR</w:t>
      </w:r>
      <w:r w:rsidR="00AD6AFC">
        <w:t>)</w:t>
      </w:r>
      <w:r w:rsidRPr="00C731F8">
        <w:t xml:space="preserve"> as the basis for submittal requirements and preparation of all applicable </w:t>
      </w:r>
      <w:r w:rsidR="004B4584">
        <w:t xml:space="preserve">design and </w:t>
      </w:r>
      <w:r w:rsidRPr="00C731F8">
        <w:t>construction documents.</w:t>
      </w:r>
    </w:p>
    <w:p w14:paraId="7E400921" w14:textId="2AC17A81" w:rsidR="00146594" w:rsidRPr="00C731F8" w:rsidRDefault="00146594" w:rsidP="00146594">
      <w:pPr>
        <w:spacing w:after="200"/>
        <w:jc w:val="both"/>
        <w:rPr>
          <w:color w:val="auto"/>
        </w:rPr>
      </w:pPr>
      <w:r w:rsidRPr="00C731F8">
        <w:rPr>
          <w:b/>
          <w:i/>
          <w:color w:val="auto"/>
        </w:rPr>
        <w:t>CIVIL PLANS (</w:t>
      </w:r>
      <w:r w:rsidR="003714E3">
        <w:rPr>
          <w:b/>
          <w:i/>
          <w:color w:val="auto"/>
        </w:rPr>
        <w:t xml:space="preserve">TF and </w:t>
      </w:r>
      <w:r w:rsidRPr="00C731F8">
        <w:rPr>
          <w:b/>
          <w:i/>
          <w:color w:val="auto"/>
        </w:rPr>
        <w:t>SC Sheets)</w:t>
      </w:r>
    </w:p>
    <w:p w14:paraId="79AB2B33" w14:textId="0625E396" w:rsidR="00146594" w:rsidRPr="00C731F8" w:rsidRDefault="00146594" w:rsidP="00814959">
      <w:pPr>
        <w:pStyle w:val="Heading2"/>
      </w:pPr>
      <w:r w:rsidRPr="00C731F8">
        <w:t>31T.1 Key Sheet</w:t>
      </w:r>
      <w:r w:rsidR="00857A73">
        <w:t>s</w:t>
      </w:r>
    </w:p>
    <w:p w14:paraId="36A547A0" w14:textId="37A23501" w:rsidR="00146594" w:rsidRPr="00C731F8" w:rsidRDefault="000E3343" w:rsidP="00814959">
      <w:r>
        <w:t xml:space="preserve">Provide a </w:t>
      </w:r>
      <w:r w:rsidR="00146594" w:rsidRPr="00C731F8">
        <w:t xml:space="preserve">master key sheet and key sheets for </w:t>
      </w:r>
      <w:r w:rsidR="00DC056C" w:rsidRPr="00C731F8">
        <w:t>all</w:t>
      </w:r>
      <w:r w:rsidR="00146594" w:rsidRPr="00C731F8">
        <w:t xml:space="preserve"> tolls sub-component sets, (</w:t>
      </w:r>
      <w:r w:rsidR="00691945">
        <w:t xml:space="preserve">toll </w:t>
      </w:r>
      <w:r w:rsidR="00F42F9A">
        <w:t>s</w:t>
      </w:r>
      <w:r w:rsidR="00146594" w:rsidRPr="00C731F8">
        <w:t>ite</w:t>
      </w:r>
      <w:r w:rsidR="00575390">
        <w:t>s</w:t>
      </w:r>
      <w:r w:rsidR="00146594" w:rsidRPr="00C731F8">
        <w:t xml:space="preserve">, </w:t>
      </w:r>
      <w:r w:rsidR="00F42F9A">
        <w:t>b</w:t>
      </w:r>
      <w:r w:rsidR="00146594" w:rsidRPr="00C731F8">
        <w:t>uilding</w:t>
      </w:r>
      <w:r w:rsidR="00F42F9A">
        <w:t xml:space="preserve"> types</w:t>
      </w:r>
      <w:r w:rsidR="00146594" w:rsidRPr="00C731F8">
        <w:t xml:space="preserve">, and </w:t>
      </w:r>
      <w:r w:rsidR="00F42F9A">
        <w:t>g</w:t>
      </w:r>
      <w:r w:rsidR="00146594" w:rsidRPr="00C731F8">
        <w:t>antry</w:t>
      </w:r>
      <w:r w:rsidR="00F42F9A">
        <w:t xml:space="preserve"> types</w:t>
      </w:r>
      <w:r w:rsidR="00146594" w:rsidRPr="00C731F8">
        <w:t>).</w:t>
      </w:r>
    </w:p>
    <w:p w14:paraId="7DB9A7F4" w14:textId="0D332710" w:rsidR="00146594" w:rsidRPr="00C731F8" w:rsidRDefault="00146594" w:rsidP="00814959">
      <w:pPr>
        <w:pStyle w:val="Heading2"/>
      </w:pPr>
      <w:r w:rsidRPr="00C731F8">
        <w:t>31T.2 Signature Sheet</w:t>
      </w:r>
      <w:r w:rsidR="00391A96">
        <w:t>(s)</w:t>
      </w:r>
    </w:p>
    <w:p w14:paraId="566D2BE2" w14:textId="32373EAC" w:rsidR="00146594" w:rsidRPr="00C731F8" w:rsidRDefault="00146594" w:rsidP="00814959">
      <w:r w:rsidRPr="00C731F8">
        <w:t>Effort is for preparation of signature sheet</w:t>
      </w:r>
      <w:r w:rsidR="00DC046D">
        <w:t>(s)</w:t>
      </w:r>
      <w:r w:rsidRPr="00C731F8">
        <w:t xml:space="preserve">. Digital </w:t>
      </w:r>
      <w:r w:rsidR="008939BB">
        <w:t>s</w:t>
      </w:r>
      <w:r w:rsidRPr="00C731F8">
        <w:t xml:space="preserve">ignature effort </w:t>
      </w:r>
      <w:r w:rsidR="00DC046D">
        <w:t xml:space="preserve">is </w:t>
      </w:r>
      <w:r w:rsidRPr="00C731F8">
        <w:t>covered under Tab 3 section 3.9</w:t>
      </w:r>
      <w:r w:rsidR="00C65F03">
        <w:t>.</w:t>
      </w:r>
    </w:p>
    <w:p w14:paraId="35395AD6" w14:textId="6A4C7960" w:rsidR="00146594" w:rsidRPr="00C731F8" w:rsidRDefault="00146594" w:rsidP="00814959">
      <w:pPr>
        <w:pStyle w:val="Heading2"/>
      </w:pPr>
      <w:r w:rsidRPr="00C731F8">
        <w:t>31T.</w:t>
      </w:r>
      <w:r w:rsidR="00502F10" w:rsidRPr="00C731F8">
        <w:t>3</w:t>
      </w:r>
      <w:r w:rsidR="00502F10">
        <w:t xml:space="preserve"> </w:t>
      </w:r>
      <w:r w:rsidRPr="00C731F8">
        <w:t>Toll Site Location Map</w:t>
      </w:r>
    </w:p>
    <w:p w14:paraId="745EA67F" w14:textId="3B857D43" w:rsidR="00146594" w:rsidRPr="00C731F8" w:rsidRDefault="00146594" w:rsidP="00814959">
      <w:r w:rsidRPr="00C731F8">
        <w:t xml:space="preserve">Modify roadway project layout and adapt </w:t>
      </w:r>
      <w:r w:rsidR="00BF12E3">
        <w:t>to i</w:t>
      </w:r>
      <w:r w:rsidRPr="00C731F8">
        <w:t xml:space="preserve">dentify </w:t>
      </w:r>
      <w:r w:rsidR="004C36EE">
        <w:t>t</w:t>
      </w:r>
      <w:r w:rsidRPr="00C731F8">
        <w:t>oll sites as follows:</w:t>
      </w:r>
    </w:p>
    <w:p w14:paraId="6E263F69" w14:textId="53E94482" w:rsidR="00146594" w:rsidRPr="00C731F8" w:rsidRDefault="00146594" w:rsidP="00814959">
      <w:pPr>
        <w:pStyle w:val="ListParagraph"/>
        <w:widowControl w:val="0"/>
        <w:spacing w:line="228" w:lineRule="auto"/>
        <w:ind w:left="1526" w:hanging="360"/>
        <w:contextualSpacing/>
      </w:pPr>
      <w:r w:rsidRPr="00C731F8">
        <w:t>1</w:t>
      </w:r>
      <w:r w:rsidR="00C94AB5" w:rsidRPr="00C731F8">
        <w:t>.</w:t>
      </w:r>
      <w:r w:rsidR="00C94AB5">
        <w:tab/>
      </w:r>
      <w:r w:rsidRPr="00C731F8">
        <w:t xml:space="preserve">New toll site gantries </w:t>
      </w:r>
      <w:r w:rsidR="008C5A0F">
        <w:t>–</w:t>
      </w:r>
      <w:r w:rsidRPr="00C731F8">
        <w:t xml:space="preserve"> </w:t>
      </w:r>
      <w:r w:rsidR="005736D8">
        <w:t>Mile Post</w:t>
      </w:r>
      <w:r w:rsidR="008C5A0F">
        <w:t>, M</w:t>
      </w:r>
      <w:r w:rsidR="005736D8">
        <w:t xml:space="preserve">ile </w:t>
      </w:r>
      <w:r w:rsidR="008C5A0F">
        <w:t>M</w:t>
      </w:r>
      <w:r w:rsidR="005736D8">
        <w:t>arker</w:t>
      </w:r>
      <w:r w:rsidR="008C5A0F">
        <w:t>,</w:t>
      </w:r>
      <w:r w:rsidRPr="00C731F8">
        <w:t xml:space="preserve"> and Station</w:t>
      </w:r>
    </w:p>
    <w:p w14:paraId="4C5B80ED" w14:textId="0A2CE400" w:rsidR="00146594" w:rsidRPr="00C731F8" w:rsidRDefault="00146594" w:rsidP="00814959">
      <w:pPr>
        <w:pStyle w:val="ListParagraph"/>
        <w:widowControl w:val="0"/>
        <w:spacing w:line="228" w:lineRule="auto"/>
        <w:ind w:left="1526" w:hanging="360"/>
        <w:contextualSpacing/>
      </w:pPr>
      <w:r w:rsidRPr="00C731F8">
        <w:t>2</w:t>
      </w:r>
      <w:r w:rsidR="00DC3DD0" w:rsidRPr="00C731F8">
        <w:t>.</w:t>
      </w:r>
      <w:r w:rsidR="00DC3DD0">
        <w:tab/>
      </w:r>
      <w:r w:rsidRPr="00C731F8">
        <w:t xml:space="preserve">Demolition toll sites </w:t>
      </w:r>
      <w:r w:rsidR="008C5A0F">
        <w:t>–</w:t>
      </w:r>
      <w:r w:rsidRPr="00C731F8">
        <w:t xml:space="preserve"> M</w:t>
      </w:r>
      <w:r w:rsidR="00832106">
        <w:t xml:space="preserve">ile </w:t>
      </w:r>
      <w:r w:rsidRPr="00C731F8">
        <w:t>P</w:t>
      </w:r>
      <w:r w:rsidR="00832106">
        <w:t>ost</w:t>
      </w:r>
      <w:r w:rsidR="008C5A0F">
        <w:t>, M</w:t>
      </w:r>
      <w:r w:rsidR="00832106">
        <w:t xml:space="preserve">ile </w:t>
      </w:r>
      <w:r w:rsidR="008C5A0F">
        <w:t>M</w:t>
      </w:r>
      <w:r w:rsidR="00832106">
        <w:t>arker</w:t>
      </w:r>
      <w:r w:rsidR="008C5A0F">
        <w:t>,</w:t>
      </w:r>
      <w:r w:rsidRPr="00C731F8">
        <w:t xml:space="preserve"> and Station</w:t>
      </w:r>
    </w:p>
    <w:p w14:paraId="6D6DDF95" w14:textId="25B97ABE" w:rsidR="00146594" w:rsidRPr="00C731F8" w:rsidRDefault="00146594" w:rsidP="00814959">
      <w:pPr>
        <w:pStyle w:val="ListParagraph"/>
        <w:widowControl w:val="0"/>
        <w:spacing w:line="228" w:lineRule="auto"/>
        <w:ind w:left="1526" w:hanging="360"/>
        <w:contextualSpacing/>
      </w:pPr>
      <w:r w:rsidRPr="00C731F8">
        <w:t>3</w:t>
      </w:r>
      <w:r w:rsidR="00DC3DD0" w:rsidRPr="00C731F8">
        <w:t>.</w:t>
      </w:r>
      <w:r w:rsidR="00DC3DD0">
        <w:tab/>
      </w:r>
      <w:r w:rsidRPr="00C731F8">
        <w:t xml:space="preserve">Renovation </w:t>
      </w:r>
      <w:r w:rsidR="00175D0F">
        <w:t xml:space="preserve">toll </w:t>
      </w:r>
      <w:r w:rsidR="00962FB1">
        <w:t>s</w:t>
      </w:r>
      <w:r w:rsidR="00962FB1" w:rsidRPr="00C731F8">
        <w:t xml:space="preserve">ites </w:t>
      </w:r>
      <w:r w:rsidR="008C5A0F">
        <w:t>–</w:t>
      </w:r>
      <w:r w:rsidRPr="00C731F8">
        <w:t xml:space="preserve"> M</w:t>
      </w:r>
      <w:r w:rsidR="00832106">
        <w:t>ile Post</w:t>
      </w:r>
      <w:r w:rsidR="008C5A0F">
        <w:t>, M</w:t>
      </w:r>
      <w:r w:rsidR="00832106">
        <w:t xml:space="preserve">ile </w:t>
      </w:r>
      <w:r w:rsidR="008C5A0F">
        <w:t>M</w:t>
      </w:r>
      <w:r w:rsidR="00832106">
        <w:t>arker</w:t>
      </w:r>
      <w:r w:rsidR="004C7559">
        <w:t>,</w:t>
      </w:r>
      <w:r w:rsidRPr="00C731F8">
        <w:t xml:space="preserve"> and Station</w:t>
      </w:r>
    </w:p>
    <w:p w14:paraId="2B274F04" w14:textId="540A4A23" w:rsidR="00146594" w:rsidRPr="00C731F8" w:rsidRDefault="00146594" w:rsidP="00814959">
      <w:pPr>
        <w:pStyle w:val="ListParagraph"/>
        <w:widowControl w:val="0"/>
        <w:spacing w:line="228" w:lineRule="auto"/>
        <w:ind w:left="1526" w:hanging="360"/>
        <w:contextualSpacing/>
      </w:pPr>
      <w:r w:rsidRPr="00C731F8">
        <w:t>4</w:t>
      </w:r>
      <w:r w:rsidR="00DC3DD0" w:rsidRPr="00C731F8">
        <w:t>.</w:t>
      </w:r>
      <w:r w:rsidR="00DC3DD0">
        <w:tab/>
      </w:r>
      <w:r w:rsidRPr="00C731F8">
        <w:t xml:space="preserve">Existing toll sites to remain </w:t>
      </w:r>
      <w:r w:rsidR="008C5A0F">
        <w:t>–</w:t>
      </w:r>
      <w:r w:rsidRPr="00C731F8">
        <w:t xml:space="preserve"> M</w:t>
      </w:r>
      <w:r w:rsidR="00832106">
        <w:t xml:space="preserve">ile </w:t>
      </w:r>
      <w:r w:rsidRPr="00C731F8">
        <w:t>P</w:t>
      </w:r>
      <w:r w:rsidR="00832106">
        <w:t>ost</w:t>
      </w:r>
      <w:r w:rsidR="008C5A0F">
        <w:t>, M</w:t>
      </w:r>
      <w:r w:rsidR="00832106">
        <w:t xml:space="preserve">ile </w:t>
      </w:r>
      <w:r w:rsidR="008C5A0F">
        <w:t>M</w:t>
      </w:r>
      <w:r w:rsidR="00832106">
        <w:t>arker</w:t>
      </w:r>
      <w:r w:rsidR="004C7559">
        <w:t>,</w:t>
      </w:r>
      <w:r w:rsidRPr="00C731F8">
        <w:t xml:space="preserve"> and Station</w:t>
      </w:r>
    </w:p>
    <w:p w14:paraId="1E0F17E9" w14:textId="4F52D4BF" w:rsidR="00146594" w:rsidRPr="00C731F8" w:rsidRDefault="00146594" w:rsidP="00814959">
      <w:pPr>
        <w:pStyle w:val="ListParagraph"/>
        <w:widowControl w:val="0"/>
        <w:spacing w:line="228" w:lineRule="auto"/>
        <w:ind w:left="1526" w:hanging="360"/>
        <w:contextualSpacing/>
      </w:pPr>
      <w:r w:rsidRPr="00C731F8">
        <w:t>5.</w:t>
      </w:r>
      <w:r w:rsidR="00DC3DD0">
        <w:tab/>
      </w:r>
      <w:r w:rsidR="00AA0B16">
        <w:t xml:space="preserve">Any </w:t>
      </w:r>
      <w:r w:rsidR="000427B2">
        <w:t>dependenc</w:t>
      </w:r>
      <w:r w:rsidR="008F1CE6">
        <w:t>i</w:t>
      </w:r>
      <w:r w:rsidR="000427B2">
        <w:t>es</w:t>
      </w:r>
      <w:r w:rsidR="004D49C1">
        <w:t xml:space="preserve"> for </w:t>
      </w:r>
      <w:r w:rsidR="000C765B">
        <w:t>ITS</w:t>
      </w:r>
      <w:r w:rsidR="004D271B">
        <w:t xml:space="preserve">, </w:t>
      </w:r>
      <w:r w:rsidR="00C764C8">
        <w:t xml:space="preserve">power, </w:t>
      </w:r>
      <w:r w:rsidR="00343DE0">
        <w:t>communications</w:t>
      </w:r>
      <w:r w:rsidR="004C4559">
        <w:t xml:space="preserve">, </w:t>
      </w:r>
      <w:r w:rsidR="004D4DE8">
        <w:t xml:space="preserve">from </w:t>
      </w:r>
      <w:r w:rsidRPr="00C731F8">
        <w:t>existing toll sites</w:t>
      </w:r>
      <w:r w:rsidR="009F58D5">
        <w:t xml:space="preserve"> </w:t>
      </w:r>
      <w:r w:rsidR="00005567">
        <w:t xml:space="preserve">to be removed </w:t>
      </w:r>
      <w:r w:rsidR="00200EAA">
        <w:t xml:space="preserve">by demolition </w:t>
      </w:r>
      <w:r w:rsidR="00AC2D23">
        <w:t>or to remain</w:t>
      </w:r>
    </w:p>
    <w:p w14:paraId="4414F5C0" w14:textId="4EE03BEC" w:rsidR="00146594" w:rsidRDefault="00146594" w:rsidP="00533B51">
      <w:pPr>
        <w:pStyle w:val="Heading2"/>
      </w:pPr>
      <w:r w:rsidRPr="00C731F8">
        <w:t>31T.4</w:t>
      </w:r>
      <w:r w:rsidR="006A4967">
        <w:t xml:space="preserve"> </w:t>
      </w:r>
      <w:r w:rsidRPr="00C731F8">
        <w:t>Civil General Notes</w:t>
      </w:r>
      <w:r w:rsidR="00FF6207">
        <w:t xml:space="preserve"> and</w:t>
      </w:r>
      <w:r w:rsidRPr="00C731F8">
        <w:t xml:space="preserve"> Legend</w:t>
      </w:r>
    </w:p>
    <w:p w14:paraId="662CFD30" w14:textId="367C78A5" w:rsidR="00C92E9F" w:rsidRPr="00C731F8" w:rsidRDefault="007C2694" w:rsidP="00814959">
      <w:pPr>
        <w:widowControl w:val="0"/>
        <w:spacing w:after="240" w:line="228" w:lineRule="auto"/>
      </w:pPr>
      <w:r>
        <w:rPr>
          <w:rFonts w:eastAsia="Times New Roman" w:hAnsi="Times New Roman" w:cs="Times New Roman"/>
          <w:szCs w:val="20"/>
        </w:rPr>
        <w:t>Provide general notes and legend.</w:t>
      </w:r>
    </w:p>
    <w:p w14:paraId="41593815" w14:textId="075335B4" w:rsidR="00146594" w:rsidRPr="00C731F8" w:rsidRDefault="00146594" w:rsidP="00814959">
      <w:pPr>
        <w:pStyle w:val="Heading2"/>
      </w:pPr>
      <w:r w:rsidRPr="00C731F8">
        <w:t>31T.5</w:t>
      </w:r>
      <w:r w:rsidR="006A4967">
        <w:t xml:space="preserve"> </w:t>
      </w:r>
      <w:r w:rsidRPr="00C731F8">
        <w:t>Overall Site Plan</w:t>
      </w:r>
    </w:p>
    <w:p w14:paraId="16C94E68" w14:textId="39AE879D" w:rsidR="00146594" w:rsidRPr="00C731F8" w:rsidRDefault="00EC5A77" w:rsidP="00814959">
      <w:r>
        <w:t>Provide an o</w:t>
      </w:r>
      <w:r w:rsidR="00146594" w:rsidRPr="00C731F8">
        <w:t xml:space="preserve">verall site plan </w:t>
      </w:r>
      <w:r>
        <w:t xml:space="preserve">which </w:t>
      </w:r>
      <w:r w:rsidR="00146594" w:rsidRPr="00C731F8">
        <w:t>show</w:t>
      </w:r>
      <w:r>
        <w:t>s</w:t>
      </w:r>
      <w:r w:rsidR="00146594" w:rsidRPr="00C731F8">
        <w:t xml:space="preserve"> existing and proposed drainage, utilities, roadway, lighting, and ITS in addition to toll site features such as toll loop pavement area, </w:t>
      </w:r>
      <w:r w:rsidR="009927AA">
        <w:t xml:space="preserve">pavement </w:t>
      </w:r>
      <w:r w:rsidR="00146594" w:rsidRPr="00C731F8">
        <w:t>striping</w:t>
      </w:r>
      <w:r w:rsidR="00894FDC">
        <w:t>,</w:t>
      </w:r>
      <w:r w:rsidR="00146594" w:rsidRPr="00C731F8">
        <w:t xml:space="preserve"> lane configuration</w:t>
      </w:r>
      <w:r w:rsidR="00894FDC">
        <w:t>s,</w:t>
      </w:r>
      <w:r w:rsidR="00146594" w:rsidRPr="00C731F8">
        <w:t xml:space="preserve"> etc.</w:t>
      </w:r>
    </w:p>
    <w:p w14:paraId="43D197EA" w14:textId="3AF69C9D" w:rsidR="00146594" w:rsidRPr="00C731F8" w:rsidRDefault="00146594" w:rsidP="00814959">
      <w:pPr>
        <w:pStyle w:val="Heading2"/>
      </w:pPr>
      <w:r w:rsidRPr="00C731F8">
        <w:t>31T.6</w:t>
      </w:r>
      <w:r w:rsidR="006A4967">
        <w:t xml:space="preserve"> </w:t>
      </w:r>
      <w:r w:rsidRPr="00C731F8">
        <w:t>Enlarged Site Plan(s)</w:t>
      </w:r>
    </w:p>
    <w:p w14:paraId="5ABDC552" w14:textId="0788B247" w:rsidR="00146594" w:rsidRPr="00C731F8" w:rsidRDefault="009C47E0" w:rsidP="00814959">
      <w:r>
        <w:t>Provide o</w:t>
      </w:r>
      <w:r w:rsidR="00146594" w:rsidRPr="00C731F8">
        <w:t xml:space="preserve">ne </w:t>
      </w:r>
      <w:r w:rsidR="000B22BA">
        <w:t xml:space="preserve">plan </w:t>
      </w:r>
      <w:r w:rsidR="00146594" w:rsidRPr="00C731F8">
        <w:t xml:space="preserve">for </w:t>
      </w:r>
      <w:r w:rsidR="00FD2A3C">
        <w:t xml:space="preserve">sites with </w:t>
      </w:r>
      <w:r w:rsidR="00CC0D26">
        <w:t xml:space="preserve">one to three </w:t>
      </w:r>
      <w:r>
        <w:t xml:space="preserve">travel </w:t>
      </w:r>
      <w:r w:rsidR="00CC0D26">
        <w:t xml:space="preserve">lanes and two </w:t>
      </w:r>
      <w:r w:rsidR="000B22BA">
        <w:t xml:space="preserve">plans </w:t>
      </w:r>
      <w:r w:rsidR="0099206E">
        <w:t>for sites with four or more</w:t>
      </w:r>
      <w:r>
        <w:t xml:space="preserve"> travel </w:t>
      </w:r>
      <w:r w:rsidR="0099206E">
        <w:t>lanes.</w:t>
      </w:r>
      <w:r w:rsidR="00146594" w:rsidRPr="00C731F8">
        <w:t xml:space="preserve"> Plans must </w:t>
      </w:r>
      <w:r w:rsidR="00C31258">
        <w:t>include</w:t>
      </w:r>
      <w:r w:rsidR="00146594" w:rsidRPr="00C731F8">
        <w:t xml:space="preserve"> the adjacent shoulder in its entirety</w:t>
      </w:r>
      <w:r w:rsidR="00DD2E14">
        <w:t xml:space="preserve"> including any associated </w:t>
      </w:r>
      <w:r w:rsidR="00D50EEF">
        <w:t>u</w:t>
      </w:r>
      <w:r w:rsidR="00C045D8">
        <w:t>tilities or infrastructure</w:t>
      </w:r>
      <w:r w:rsidR="00146594" w:rsidRPr="00C731F8">
        <w:t>.</w:t>
      </w:r>
    </w:p>
    <w:p w14:paraId="3D47C869" w14:textId="0763B3E2" w:rsidR="00146594" w:rsidRPr="00C731F8" w:rsidRDefault="00146594" w:rsidP="00814959">
      <w:pPr>
        <w:pStyle w:val="Heading2"/>
      </w:pPr>
      <w:r w:rsidRPr="00C731F8">
        <w:t>31T.7</w:t>
      </w:r>
      <w:r w:rsidR="006A4967">
        <w:t xml:space="preserve"> </w:t>
      </w:r>
      <w:r w:rsidRPr="00C731F8">
        <w:t>Grading Plan(s)</w:t>
      </w:r>
    </w:p>
    <w:p w14:paraId="05E03406" w14:textId="3D790C29" w:rsidR="00146594" w:rsidRPr="00C731F8" w:rsidRDefault="004E573C" w:rsidP="00814959">
      <w:r>
        <w:t>Provide o</w:t>
      </w:r>
      <w:r w:rsidR="00552C32" w:rsidRPr="00C731F8">
        <w:t xml:space="preserve">ne </w:t>
      </w:r>
      <w:r w:rsidR="00552C32">
        <w:t xml:space="preserve">plan </w:t>
      </w:r>
      <w:r w:rsidR="00552C32" w:rsidRPr="00C731F8">
        <w:t xml:space="preserve">for </w:t>
      </w:r>
      <w:r w:rsidR="00552C32">
        <w:t xml:space="preserve">sites with one to three </w:t>
      </w:r>
      <w:r>
        <w:t xml:space="preserve">travel </w:t>
      </w:r>
      <w:r w:rsidR="00552C32">
        <w:t>lanes and two plans for sites with four or more</w:t>
      </w:r>
      <w:r>
        <w:t xml:space="preserve"> travel</w:t>
      </w:r>
      <w:r w:rsidR="00552C32">
        <w:t xml:space="preserve"> lanes.</w:t>
      </w:r>
      <w:r w:rsidR="00146594" w:rsidRPr="00C731F8">
        <w:t xml:space="preserve"> Plans must </w:t>
      </w:r>
      <w:r w:rsidR="00C31258">
        <w:t>include</w:t>
      </w:r>
      <w:r w:rsidR="00146594" w:rsidRPr="00C731F8">
        <w:t xml:space="preserve"> the grading for the adjacent shoulder</w:t>
      </w:r>
      <w:r w:rsidR="00453F78">
        <w:t xml:space="preserve"> </w:t>
      </w:r>
      <w:r w:rsidR="00453F78" w:rsidRPr="00C731F8">
        <w:t>in its entirety</w:t>
      </w:r>
      <w:r w:rsidR="00453F78">
        <w:t xml:space="preserve"> including any associated infrastructure</w:t>
      </w:r>
      <w:r w:rsidR="00146594" w:rsidRPr="00C731F8">
        <w:t>.</w:t>
      </w:r>
    </w:p>
    <w:p w14:paraId="4020C857" w14:textId="77777777" w:rsidR="00D3212A" w:rsidRDefault="00D3212A" w:rsidP="0054648F"/>
    <w:p w14:paraId="7FF454E2" w14:textId="77777777" w:rsidR="002B4526" w:rsidRDefault="002B4526" w:rsidP="0054648F"/>
    <w:p w14:paraId="05386F6C" w14:textId="0517DFE0" w:rsidR="00146594" w:rsidRPr="00C731F8" w:rsidRDefault="00146594" w:rsidP="00814959">
      <w:pPr>
        <w:pStyle w:val="Heading2"/>
      </w:pPr>
      <w:r w:rsidRPr="00C731F8">
        <w:t>31T.8</w:t>
      </w:r>
      <w:r w:rsidR="006A4967">
        <w:t xml:space="preserve"> </w:t>
      </w:r>
      <w:r w:rsidRPr="00C731F8">
        <w:t>Grading Sections</w:t>
      </w:r>
    </w:p>
    <w:p w14:paraId="61174046" w14:textId="64AE0013" w:rsidR="00146594" w:rsidRPr="00C731F8" w:rsidRDefault="00CA705F" w:rsidP="00814959">
      <w:r>
        <w:t xml:space="preserve">Provide </w:t>
      </w:r>
      <w:r w:rsidR="00146594" w:rsidRPr="00C731F8">
        <w:t>inset cross sections at points of interest (building, maintenance pull</w:t>
      </w:r>
      <w:r w:rsidR="001E5A3B">
        <w:t>-</w:t>
      </w:r>
      <w:r w:rsidR="00146594" w:rsidRPr="00C731F8">
        <w:t>off</w:t>
      </w:r>
      <w:r w:rsidR="002B4526">
        <w:t xml:space="preserve"> area</w:t>
      </w:r>
      <w:r w:rsidR="00146594" w:rsidRPr="00C731F8">
        <w:t xml:space="preserve">, etc.).  Include </w:t>
      </w:r>
      <w:r>
        <w:t xml:space="preserve">an </w:t>
      </w:r>
      <w:r w:rsidR="00146594" w:rsidRPr="00C731F8">
        <w:t xml:space="preserve">inset cross section at </w:t>
      </w:r>
      <w:r>
        <w:t xml:space="preserve">the </w:t>
      </w:r>
      <w:r w:rsidR="00146594" w:rsidRPr="00C731F8">
        <w:t xml:space="preserve">maintenance </w:t>
      </w:r>
      <w:r w:rsidR="00C87FCC">
        <w:t xml:space="preserve">pull-off </w:t>
      </w:r>
      <w:r w:rsidR="00146594" w:rsidRPr="00C731F8">
        <w:t>area entrance.</w:t>
      </w:r>
    </w:p>
    <w:p w14:paraId="5409A68E" w14:textId="693A2FBA" w:rsidR="00146594" w:rsidRPr="00C731F8" w:rsidRDefault="00146594" w:rsidP="00814959">
      <w:pPr>
        <w:pStyle w:val="Heading2"/>
      </w:pPr>
      <w:r w:rsidRPr="00C731F8">
        <w:t>31T.9</w:t>
      </w:r>
      <w:r w:rsidR="006A4967">
        <w:t xml:space="preserve"> </w:t>
      </w:r>
      <w:r w:rsidRPr="00C731F8">
        <w:t>Report of Core Borings</w:t>
      </w:r>
    </w:p>
    <w:p w14:paraId="1147695C" w14:textId="6143A637" w:rsidR="00146594" w:rsidRPr="00C731F8" w:rsidRDefault="00CA705F" w:rsidP="00814959">
      <w:r>
        <w:t xml:space="preserve">Provide a </w:t>
      </w:r>
      <w:r w:rsidR="00146594" w:rsidRPr="00C731F8">
        <w:t>plan sheet for the boring and geotechnical data for the building foundation</w:t>
      </w:r>
      <w:r w:rsidR="00551D20">
        <w:t xml:space="preserve"> w</w:t>
      </w:r>
      <w:r w:rsidR="00551D20" w:rsidRPr="00551D20">
        <w:t xml:space="preserve">hen </w:t>
      </w:r>
      <w:r w:rsidR="00EE5D38">
        <w:t xml:space="preserve">the </w:t>
      </w:r>
      <w:r w:rsidR="00551D20" w:rsidRPr="00551D20">
        <w:t>gantry upright</w:t>
      </w:r>
      <w:r w:rsidR="00AD6AFC">
        <w:t xml:space="preserve"> foundation </w:t>
      </w:r>
      <w:r w:rsidR="00551D20" w:rsidRPr="00551D20">
        <w:t xml:space="preserve">is not </w:t>
      </w:r>
      <w:r w:rsidR="00464D37">
        <w:t xml:space="preserve">within 15 feet of the </w:t>
      </w:r>
      <w:r w:rsidR="00BD1976">
        <w:t xml:space="preserve">toll equipment building (TEB) </w:t>
      </w:r>
      <w:r w:rsidR="00AD6AFC">
        <w:t>foundation</w:t>
      </w:r>
      <w:r w:rsidR="00551D20" w:rsidRPr="00551D20">
        <w:t>.</w:t>
      </w:r>
    </w:p>
    <w:p w14:paraId="6351304E" w14:textId="2D0992FB" w:rsidR="00146594" w:rsidRPr="00C731F8" w:rsidRDefault="00146594" w:rsidP="0054648F">
      <w:pPr>
        <w:pStyle w:val="Heading2"/>
      </w:pPr>
      <w:r w:rsidRPr="00C731F8">
        <w:t>31T.1</w:t>
      </w:r>
      <w:r w:rsidR="00726C55">
        <w:t>0</w:t>
      </w:r>
      <w:r w:rsidR="006A4967">
        <w:t xml:space="preserve"> </w:t>
      </w:r>
      <w:r w:rsidRPr="00C731F8">
        <w:t>Civil Site Detail</w:t>
      </w:r>
      <w:r w:rsidR="00384714">
        <w:t>(</w:t>
      </w:r>
      <w:r w:rsidRPr="00C731F8">
        <w:t>s</w:t>
      </w:r>
      <w:r w:rsidR="00384714">
        <w:t>)</w:t>
      </w:r>
    </w:p>
    <w:p w14:paraId="3CB6FCCD" w14:textId="4932D6CA" w:rsidR="00146594" w:rsidRPr="00C731F8" w:rsidRDefault="00235EEF" w:rsidP="00814959">
      <w:r>
        <w:t xml:space="preserve">Provide </w:t>
      </w:r>
      <w:r w:rsidR="00146594" w:rsidRPr="00C731F8">
        <w:t xml:space="preserve">bollard details, </w:t>
      </w:r>
      <w:r w:rsidR="00F36E88">
        <w:t>barrier-side</w:t>
      </w:r>
      <w:r w:rsidR="0033158B">
        <w:t xml:space="preserve">walk details, </w:t>
      </w:r>
      <w:r w:rsidR="00143642">
        <w:t>sidewalk joint layout</w:t>
      </w:r>
      <w:r>
        <w:t>s</w:t>
      </w:r>
      <w:r w:rsidR="00143642">
        <w:t xml:space="preserve">, </w:t>
      </w:r>
      <w:r w:rsidR="00234C37">
        <w:t xml:space="preserve">toll site </w:t>
      </w:r>
      <w:r w:rsidR="00146594" w:rsidRPr="00C731F8">
        <w:t xml:space="preserve">equipment slab details (generator, </w:t>
      </w:r>
      <w:r w:rsidR="00A43B04">
        <w:t xml:space="preserve">fuel tank, </w:t>
      </w:r>
      <w:r w:rsidR="00146594" w:rsidRPr="00C731F8">
        <w:t>E6</w:t>
      </w:r>
      <w:r w:rsidR="00DF7719">
        <w:t xml:space="preserve"> reader</w:t>
      </w:r>
      <w:r w:rsidR="00A2178F">
        <w:t xml:space="preserve"> mounting frame</w:t>
      </w:r>
      <w:r w:rsidR="00D1126C">
        <w:t>,</w:t>
      </w:r>
      <w:r w:rsidR="00146594" w:rsidRPr="00C731F8">
        <w:t xml:space="preserve"> etc.), and other misc</w:t>
      </w:r>
      <w:r w:rsidR="00C2661E">
        <w:t>ellaneous</w:t>
      </w:r>
      <w:r w:rsidR="00146594" w:rsidRPr="00C731F8">
        <w:t xml:space="preserve"> details.  </w:t>
      </w:r>
      <w:r w:rsidR="0033158B">
        <w:t xml:space="preserve">For </w:t>
      </w:r>
      <w:r w:rsidR="00D161C1">
        <w:t>sites with concrete toll loop pav</w:t>
      </w:r>
      <w:r w:rsidR="0070501E">
        <w:t>e</w:t>
      </w:r>
      <w:r w:rsidR="00D161C1">
        <w:t>ment</w:t>
      </w:r>
      <w:r w:rsidR="0070501E">
        <w:t>, i</w:t>
      </w:r>
      <w:r w:rsidR="00146594" w:rsidRPr="00C731F8">
        <w:t>nclude</w:t>
      </w:r>
      <w:r w:rsidR="0070501E">
        <w:t xml:space="preserve"> concrete pavement joint layouts</w:t>
      </w:r>
      <w:r w:rsidR="00694F1D">
        <w:t xml:space="preserve">, concrete pavement joint </w:t>
      </w:r>
      <w:r w:rsidR="005B7F9D">
        <w:t xml:space="preserve">details, and dimensioned </w:t>
      </w:r>
      <w:r w:rsidR="00694F1D">
        <w:t>conduit stub-up</w:t>
      </w:r>
      <w:r w:rsidR="005B7F9D">
        <w:t xml:space="preserve"> locations</w:t>
      </w:r>
      <w:r w:rsidR="00174365">
        <w:t xml:space="preserve"> for the </w:t>
      </w:r>
      <w:r w:rsidR="00AB30CE">
        <w:t>Department</w:t>
      </w:r>
      <w:r w:rsidR="00AB30CE">
        <w:t>’</w:t>
      </w:r>
      <w:r w:rsidR="00AB30CE">
        <w:t xml:space="preserve">s </w:t>
      </w:r>
      <w:r w:rsidR="00174365">
        <w:t>selected toll system.</w:t>
      </w:r>
    </w:p>
    <w:p w14:paraId="530D147F" w14:textId="439CBCB6" w:rsidR="00146594" w:rsidRDefault="00146594" w:rsidP="00533B51">
      <w:pPr>
        <w:pStyle w:val="Heading2"/>
      </w:pPr>
      <w:r w:rsidRPr="00C731F8">
        <w:t>31T.1</w:t>
      </w:r>
      <w:r w:rsidR="00726C55">
        <w:t>1</w:t>
      </w:r>
      <w:r w:rsidR="006A4967">
        <w:t xml:space="preserve"> </w:t>
      </w:r>
      <w:r w:rsidRPr="00C731F8">
        <w:t>Other</w:t>
      </w:r>
    </w:p>
    <w:p w14:paraId="7DB40963" w14:textId="59F4990E" w:rsidR="00DE232F" w:rsidRPr="0054648F" w:rsidRDefault="00DE232F" w:rsidP="0054648F">
      <w:pPr>
        <w:rPr>
          <w:b/>
          <w:bCs/>
          <w:i/>
          <w:iCs/>
        </w:rPr>
      </w:pPr>
      <w:r w:rsidRPr="0054648F">
        <w:rPr>
          <w:i/>
          <w:iCs/>
        </w:rPr>
        <w:t xml:space="preserve">Include scope as </w:t>
      </w:r>
      <w:r w:rsidR="00A101AC" w:rsidRPr="0054648F">
        <w:rPr>
          <w:i/>
          <w:iCs/>
        </w:rPr>
        <w:t>required for a complete site design.</w:t>
      </w:r>
    </w:p>
    <w:p w14:paraId="763FD9CE" w14:textId="183FC0B0" w:rsidR="00FA7900" w:rsidRDefault="00726C55" w:rsidP="00533B51">
      <w:pPr>
        <w:pStyle w:val="Heading2"/>
      </w:pPr>
      <w:r>
        <w:t xml:space="preserve">31T.12 </w:t>
      </w:r>
      <w:r w:rsidR="0066091F">
        <w:t>Estimated Quantities (EQ) Report</w:t>
      </w:r>
    </w:p>
    <w:p w14:paraId="60CFE013" w14:textId="05EFB276" w:rsidR="00E05656" w:rsidRPr="00C731F8" w:rsidRDefault="00E05656" w:rsidP="00814959">
      <w:r w:rsidRPr="00814959">
        <w:t xml:space="preserve">Develop toll pay items as per GTR 306. Includes quantity take-offs and coordination of pay items with </w:t>
      </w:r>
      <w:r w:rsidR="0082229E">
        <w:t>T</w:t>
      </w:r>
      <w:r w:rsidRPr="00814959">
        <w:t xml:space="preserve">olls </w:t>
      </w:r>
      <w:r w:rsidR="0082229E">
        <w:t>D</w:t>
      </w:r>
      <w:r w:rsidRPr="00814959">
        <w:t>esign and C</w:t>
      </w:r>
      <w:r w:rsidR="0082229E">
        <w:t>entral Office</w:t>
      </w:r>
      <w:r w:rsidRPr="00814959">
        <w:t>.</w:t>
      </w:r>
    </w:p>
    <w:p w14:paraId="37D825AD" w14:textId="7B46A283" w:rsidR="00146594" w:rsidRPr="00C731F8" w:rsidRDefault="00146594" w:rsidP="00814959">
      <w:pPr>
        <w:pStyle w:val="Heading2"/>
      </w:pPr>
      <w:r w:rsidRPr="00C731F8">
        <w:t>31T.13</w:t>
      </w:r>
      <w:r w:rsidR="006A4967">
        <w:t xml:space="preserve"> </w:t>
      </w:r>
      <w:r w:rsidRPr="00C731F8">
        <w:t>Toll Siting Technical Memorandum</w:t>
      </w:r>
      <w:r w:rsidR="0088787D">
        <w:t xml:space="preserve"> (TSTM)</w:t>
      </w:r>
    </w:p>
    <w:p w14:paraId="7A2A3A02" w14:textId="0D0198A5" w:rsidR="00146594" w:rsidRPr="00C731F8" w:rsidRDefault="00F93267" w:rsidP="00814959">
      <w:r>
        <w:t xml:space="preserve">Develop </w:t>
      </w:r>
      <w:r w:rsidR="00E13B7E">
        <w:t>t</w:t>
      </w:r>
      <w:r w:rsidR="00146594" w:rsidRPr="00C731F8">
        <w:t xml:space="preserve">he memorandum based on the </w:t>
      </w:r>
      <w:r w:rsidR="00591437">
        <w:t xml:space="preserve">current </w:t>
      </w:r>
      <w:r w:rsidR="00146594" w:rsidRPr="00C731F8">
        <w:t xml:space="preserve">TSTM template </w:t>
      </w:r>
      <w:r w:rsidR="00591437">
        <w:t>provided by the Department.</w:t>
      </w:r>
      <w:r w:rsidR="003C7C42">
        <w:t xml:space="preserve"> </w:t>
      </w:r>
      <w:r w:rsidR="009E1E7E">
        <w:t xml:space="preserve">The </w:t>
      </w:r>
      <w:r w:rsidR="00833D1B">
        <w:t>TSTM</w:t>
      </w:r>
      <w:r w:rsidR="009E1E7E">
        <w:t xml:space="preserve"> </w:t>
      </w:r>
      <w:r w:rsidR="001162DA">
        <w:t xml:space="preserve">shall include </w:t>
      </w:r>
      <w:r w:rsidR="00146594" w:rsidRPr="00C731F8">
        <w:t xml:space="preserve">the applicable General Tolling Requirements (GTR) required for siting each </w:t>
      </w:r>
      <w:r w:rsidR="00F43251">
        <w:t>t</w:t>
      </w:r>
      <w:r w:rsidR="00146594" w:rsidRPr="00C731F8">
        <w:t xml:space="preserve">oll </w:t>
      </w:r>
      <w:r w:rsidR="00F43251">
        <w:t>site</w:t>
      </w:r>
      <w:r w:rsidR="00146594" w:rsidRPr="00C731F8">
        <w:t xml:space="preserve">. </w:t>
      </w:r>
      <w:r w:rsidR="00A6530D">
        <w:t>Technical a</w:t>
      </w:r>
      <w:r w:rsidR="00146594" w:rsidRPr="00C731F8">
        <w:t xml:space="preserve">nalysis of </w:t>
      </w:r>
      <w:r w:rsidR="00E20A4A">
        <w:t xml:space="preserve">each </w:t>
      </w:r>
      <w:r w:rsidR="00146594" w:rsidRPr="00C731F8">
        <w:t xml:space="preserve">proposed toll site </w:t>
      </w:r>
      <w:r w:rsidR="00E20A4A">
        <w:t xml:space="preserve">shall </w:t>
      </w:r>
      <w:r w:rsidR="00A6530D">
        <w:t xml:space="preserve">include and identify </w:t>
      </w:r>
      <w:r w:rsidR="00146594" w:rsidRPr="00C731F8">
        <w:t xml:space="preserve">which GTR criteria is and is not in compliance.  </w:t>
      </w:r>
      <w:r w:rsidR="00D56B67">
        <w:t>A</w:t>
      </w:r>
      <w:r w:rsidR="00146594" w:rsidRPr="00C731F8">
        <w:t xml:space="preserve">nalysis of the </w:t>
      </w:r>
      <w:r w:rsidR="00A5166C">
        <w:t xml:space="preserve">potential </w:t>
      </w:r>
      <w:r w:rsidR="00146594" w:rsidRPr="00C731F8">
        <w:t>locations evaluated for each toll site</w:t>
      </w:r>
      <w:r w:rsidR="00A5166C">
        <w:t xml:space="preserve"> shall </w:t>
      </w:r>
      <w:r w:rsidR="00146594" w:rsidRPr="00C731F8">
        <w:t>identify</w:t>
      </w:r>
      <w:r w:rsidR="003F4A27">
        <w:t xml:space="preserve"> </w:t>
      </w:r>
      <w:r w:rsidR="00146594" w:rsidRPr="00C731F8">
        <w:t xml:space="preserve">the deficiencies for locations / areas that were eliminated from consideration. Provide a recommendation and explain why each toll site was selected and why other potential sites were not.  Include </w:t>
      </w:r>
      <w:r w:rsidR="00C533C2">
        <w:t>c</w:t>
      </w:r>
      <w:r w:rsidR="00146594" w:rsidRPr="00C731F8">
        <w:t xml:space="preserve">onceptual </w:t>
      </w:r>
      <w:r w:rsidR="006D05FE">
        <w:t>s</w:t>
      </w:r>
      <w:r w:rsidR="00146594" w:rsidRPr="00C731F8">
        <w:t xml:space="preserve">ite </w:t>
      </w:r>
      <w:r w:rsidR="006D05FE">
        <w:t>p</w:t>
      </w:r>
      <w:r w:rsidR="00146594" w:rsidRPr="00C731F8">
        <w:t xml:space="preserve">lans for each toll </w:t>
      </w:r>
      <w:r w:rsidR="00554DDC">
        <w:t>site</w:t>
      </w:r>
      <w:r w:rsidR="00C533C2">
        <w:t xml:space="preserve"> within the project</w:t>
      </w:r>
      <w:r w:rsidR="00146594" w:rsidRPr="00C731F8">
        <w:t xml:space="preserve">. </w:t>
      </w:r>
    </w:p>
    <w:p w14:paraId="4100489A" w14:textId="11AFF9C4" w:rsidR="00146594" w:rsidRPr="00C731F8" w:rsidRDefault="00146594" w:rsidP="00814959">
      <w:r w:rsidRPr="00C731F8">
        <w:t xml:space="preserve">Costs shall also be a factor in the </w:t>
      </w:r>
      <w:r w:rsidR="006D05FE">
        <w:t xml:space="preserve">toll </w:t>
      </w:r>
      <w:r w:rsidRPr="00C731F8">
        <w:t>site analysis.</w:t>
      </w:r>
    </w:p>
    <w:p w14:paraId="42EE08BF" w14:textId="516CDD8B" w:rsidR="00146594" w:rsidRPr="00C731F8" w:rsidRDefault="00146594" w:rsidP="00814959">
      <w:r w:rsidRPr="00C731F8">
        <w:t xml:space="preserve">The </w:t>
      </w:r>
      <w:r w:rsidR="00B452CD">
        <w:t>TSTM</w:t>
      </w:r>
      <w:r w:rsidRPr="00C731F8">
        <w:t xml:space="preserve"> shall also document </w:t>
      </w:r>
      <w:r w:rsidR="00814CCF">
        <w:t xml:space="preserve">the </w:t>
      </w:r>
      <w:r w:rsidRPr="00C731F8">
        <w:t xml:space="preserve">proposed communication and power routes as well the results of the power analysis. </w:t>
      </w:r>
    </w:p>
    <w:p w14:paraId="40D26832" w14:textId="374046C5" w:rsidR="00146594" w:rsidRDefault="00146594" w:rsidP="00814959">
      <w:r w:rsidRPr="00C731F8">
        <w:t xml:space="preserve">Includes draft and final submittals with comment response periods for each. Includes coordination (especially with Roadway, </w:t>
      </w:r>
      <w:r w:rsidR="006361FF">
        <w:t>D</w:t>
      </w:r>
      <w:r w:rsidRPr="00C731F8">
        <w:t>rainage</w:t>
      </w:r>
      <w:r w:rsidR="004D58CC">
        <w:t>,</w:t>
      </w:r>
      <w:r w:rsidRPr="00C731F8">
        <w:t xml:space="preserve"> </w:t>
      </w:r>
      <w:r w:rsidR="004B43E6">
        <w:t>E</w:t>
      </w:r>
      <w:r w:rsidRPr="00C731F8">
        <w:t>lectrical</w:t>
      </w:r>
      <w:r w:rsidR="004B43E6">
        <w:t>, and Utility providers</w:t>
      </w:r>
      <w:r w:rsidRPr="00C731F8">
        <w:t xml:space="preserve"> at a minimum)</w:t>
      </w:r>
      <w:r w:rsidR="004B43E6">
        <w:t>.</w:t>
      </w:r>
    </w:p>
    <w:p w14:paraId="1A409C0A" w14:textId="765813A2" w:rsidR="000340FB" w:rsidRPr="00C731F8" w:rsidRDefault="002200AF" w:rsidP="00814959">
      <w:r>
        <w:t xml:space="preserve">For express lane projects, </w:t>
      </w:r>
      <w:r w:rsidR="00040CD4">
        <w:t>i</w:t>
      </w:r>
      <w:r w:rsidR="007C64FA">
        <w:t xml:space="preserve">nclude </w:t>
      </w:r>
      <w:r w:rsidR="003A60F8">
        <w:t>the a</w:t>
      </w:r>
      <w:r w:rsidR="0096154C">
        <w:t xml:space="preserve">ccepted corridor level </w:t>
      </w:r>
      <w:r w:rsidR="003A60F8">
        <w:t xml:space="preserve">Managed Lanes Diagram </w:t>
      </w:r>
      <w:r w:rsidR="00DA79F8">
        <w:t>in the TSTM for review</w:t>
      </w:r>
      <w:r w:rsidR="00645612">
        <w:t>.</w:t>
      </w:r>
      <w:r w:rsidR="007C64FA">
        <w:t xml:space="preserve"> </w:t>
      </w:r>
    </w:p>
    <w:p w14:paraId="62F413B7" w14:textId="37E7C1B8" w:rsidR="00146594" w:rsidRDefault="00146594" w:rsidP="00814959">
      <w:pPr>
        <w:pStyle w:val="Heading2"/>
      </w:pPr>
      <w:r w:rsidRPr="00C731F8">
        <w:lastRenderedPageBreak/>
        <w:t>31T.14</w:t>
      </w:r>
      <w:r w:rsidR="006A4967">
        <w:t xml:space="preserve"> </w:t>
      </w:r>
      <w:r w:rsidRPr="00C731F8">
        <w:t>Cost Estimate</w:t>
      </w:r>
    </w:p>
    <w:p w14:paraId="03C59498" w14:textId="50FF74A1" w:rsidR="00146594" w:rsidRPr="00C731F8" w:rsidRDefault="00146594" w:rsidP="00814959">
      <w:pPr>
        <w:pStyle w:val="Heading2"/>
      </w:pPr>
      <w:r w:rsidRPr="00C731F8">
        <w:t>31T.15</w:t>
      </w:r>
      <w:r w:rsidR="006A4967">
        <w:t xml:space="preserve"> </w:t>
      </w:r>
      <w:r w:rsidRPr="00C731F8">
        <w:t>Modified Special Provisions/TSPs</w:t>
      </w:r>
    </w:p>
    <w:p w14:paraId="49FFF452" w14:textId="5717820D" w:rsidR="003A1EF1" w:rsidRDefault="00E77DBA" w:rsidP="00814959">
      <w:pPr>
        <w:widowControl w:val="0"/>
        <w:spacing w:after="240" w:line="228" w:lineRule="auto"/>
        <w:rPr>
          <w:rFonts w:eastAsia="Times New Roman" w:hAnsi="Times New Roman" w:cs="Times New Roman"/>
          <w:szCs w:val="20"/>
        </w:rPr>
      </w:pPr>
      <w:r>
        <w:rPr>
          <w:rFonts w:eastAsia="Times New Roman" w:hAnsi="Times New Roman" w:cs="Times New Roman"/>
          <w:szCs w:val="20"/>
        </w:rPr>
        <w:t xml:space="preserve">Provide </w:t>
      </w:r>
      <w:r w:rsidR="003A1EF1" w:rsidRPr="00AF297D">
        <w:rPr>
          <w:rFonts w:eastAsia="Times New Roman" w:hAnsi="Times New Roman" w:cs="Times New Roman"/>
          <w:szCs w:val="20"/>
        </w:rPr>
        <w:t xml:space="preserve">21 Day MSP; </w:t>
      </w:r>
      <w:r w:rsidR="003A1EF1">
        <w:rPr>
          <w:rFonts w:eastAsia="Times New Roman" w:hAnsi="Times New Roman" w:cs="Times New Roman"/>
          <w:szCs w:val="20"/>
        </w:rPr>
        <w:t xml:space="preserve">35 Day </w:t>
      </w:r>
      <w:r w:rsidR="00E65F45">
        <w:rPr>
          <w:rFonts w:eastAsia="Times New Roman" w:hAnsi="Times New Roman" w:cs="Times New Roman"/>
          <w:szCs w:val="20"/>
        </w:rPr>
        <w:t>(E</w:t>
      </w:r>
      <w:r w:rsidR="006518EE">
        <w:rPr>
          <w:rFonts w:eastAsia="Times New Roman" w:hAnsi="Times New Roman" w:cs="Times New Roman"/>
          <w:szCs w:val="20"/>
        </w:rPr>
        <w:t>nd-to-End</w:t>
      </w:r>
      <w:r w:rsidR="00E65F45">
        <w:rPr>
          <w:rFonts w:eastAsia="Times New Roman" w:hAnsi="Times New Roman" w:cs="Times New Roman"/>
          <w:szCs w:val="20"/>
        </w:rPr>
        <w:t xml:space="preserve">) </w:t>
      </w:r>
      <w:r w:rsidR="003A1EF1">
        <w:rPr>
          <w:rFonts w:eastAsia="Times New Roman" w:hAnsi="Times New Roman" w:cs="Times New Roman"/>
          <w:szCs w:val="20"/>
        </w:rPr>
        <w:t xml:space="preserve">MSP; MOT MSP; </w:t>
      </w:r>
      <w:r w:rsidR="003A1EF1" w:rsidRPr="00AF297D">
        <w:rPr>
          <w:rFonts w:eastAsia="Times New Roman" w:hAnsi="Times New Roman" w:cs="Times New Roman"/>
          <w:szCs w:val="20"/>
        </w:rPr>
        <w:t>Civil Site TSP</w:t>
      </w:r>
      <w:r w:rsidR="003A1EF1">
        <w:rPr>
          <w:rFonts w:eastAsia="Times New Roman" w:hAnsi="Times New Roman" w:cs="Times New Roman"/>
          <w:szCs w:val="20"/>
        </w:rPr>
        <w:t xml:space="preserve"> Section</w:t>
      </w:r>
      <w:r w:rsidR="003A1EF1" w:rsidRPr="00AF297D">
        <w:rPr>
          <w:rFonts w:eastAsia="Times New Roman" w:hAnsi="Times New Roman" w:cs="Times New Roman"/>
          <w:szCs w:val="20"/>
        </w:rPr>
        <w:t>s</w:t>
      </w:r>
      <w:r w:rsidR="00184878">
        <w:rPr>
          <w:rFonts w:eastAsia="Times New Roman" w:hAnsi="Times New Roman" w:cs="Times New Roman"/>
          <w:szCs w:val="20"/>
        </w:rPr>
        <w:t xml:space="preserve"> as required</w:t>
      </w:r>
      <w:r w:rsidR="00DF54DC">
        <w:rPr>
          <w:rFonts w:eastAsia="Times New Roman" w:hAnsi="Times New Roman" w:cs="Times New Roman"/>
          <w:szCs w:val="20"/>
        </w:rPr>
        <w:t xml:space="preserve"> for the project</w:t>
      </w:r>
      <w:r w:rsidR="00B05A71">
        <w:rPr>
          <w:rFonts w:eastAsia="Times New Roman" w:hAnsi="Times New Roman" w:cs="Times New Roman"/>
          <w:szCs w:val="20"/>
        </w:rPr>
        <w:t>. Include a</w:t>
      </w:r>
      <w:r w:rsidR="003A1EF1">
        <w:rPr>
          <w:rFonts w:eastAsia="Times New Roman" w:hAnsi="Times New Roman" w:cs="Times New Roman"/>
          <w:szCs w:val="20"/>
        </w:rPr>
        <w:t>dditional MSPs and TSPs as required.</w:t>
      </w:r>
    </w:p>
    <w:p w14:paraId="62D09538" w14:textId="77464BCD" w:rsidR="00146594" w:rsidRPr="00C731F8" w:rsidRDefault="00146594" w:rsidP="00814959">
      <w:pPr>
        <w:pStyle w:val="Heading2"/>
      </w:pPr>
      <w:r w:rsidRPr="00C731F8">
        <w:t>31T.</w:t>
      </w:r>
      <w:r w:rsidR="00B64104">
        <w:t>16</w:t>
      </w:r>
      <w:r w:rsidR="006A4967">
        <w:t xml:space="preserve"> </w:t>
      </w:r>
      <w:r w:rsidRPr="00C731F8">
        <w:t>Quality Assurance/Quality Control</w:t>
      </w:r>
    </w:p>
    <w:p w14:paraId="76F9621A" w14:textId="08ADC382" w:rsidR="00146594" w:rsidRPr="00C731F8" w:rsidRDefault="00146594" w:rsidP="00814959">
      <w:pPr>
        <w:pStyle w:val="Heading2"/>
      </w:pPr>
      <w:r w:rsidRPr="00C731F8">
        <w:t>31T.</w:t>
      </w:r>
      <w:r w:rsidR="00B64104">
        <w:t>17</w:t>
      </w:r>
      <w:r w:rsidR="006A4967">
        <w:t xml:space="preserve"> </w:t>
      </w:r>
      <w:r w:rsidR="00B64104">
        <w:t>Supervision</w:t>
      </w:r>
    </w:p>
    <w:p w14:paraId="6B649C8A" w14:textId="77777777" w:rsidR="002B7F8C" w:rsidRDefault="002B7F8C" w:rsidP="00146594">
      <w:pPr>
        <w:spacing w:after="200"/>
        <w:jc w:val="both"/>
        <w:rPr>
          <w:b/>
          <w:i/>
          <w:color w:val="auto"/>
        </w:rPr>
      </w:pPr>
    </w:p>
    <w:p w14:paraId="23C8E74C" w14:textId="493E0578" w:rsidR="00146594" w:rsidRPr="00C731F8" w:rsidRDefault="00146594" w:rsidP="00146594">
      <w:pPr>
        <w:spacing w:after="200"/>
        <w:jc w:val="both"/>
        <w:rPr>
          <w:color w:val="auto"/>
        </w:rPr>
      </w:pPr>
      <w:r w:rsidRPr="00C731F8">
        <w:rPr>
          <w:b/>
          <w:i/>
          <w:color w:val="auto"/>
        </w:rPr>
        <w:t>ARCHITECTURAL PLANS (AA Sheets)</w:t>
      </w:r>
    </w:p>
    <w:p w14:paraId="6D5E2659" w14:textId="41D03DD1" w:rsidR="00146594" w:rsidRPr="00C731F8" w:rsidRDefault="00146594" w:rsidP="00814959">
      <w:pPr>
        <w:pStyle w:val="Heading2"/>
      </w:pPr>
      <w:r w:rsidRPr="00C731F8">
        <w:t>31T.</w:t>
      </w:r>
      <w:r w:rsidR="00C70D02">
        <w:t>18</w:t>
      </w:r>
      <w:r w:rsidR="006A4967">
        <w:t xml:space="preserve"> </w:t>
      </w:r>
      <w:r w:rsidRPr="00C731F8">
        <w:t>General Notes, Abbreviations, Symbols, and Legend</w:t>
      </w:r>
    </w:p>
    <w:p w14:paraId="15B8A162" w14:textId="0718895F" w:rsidR="00146594" w:rsidRPr="00C731F8" w:rsidRDefault="00146594" w:rsidP="00814959">
      <w:pPr>
        <w:pStyle w:val="Heading2"/>
      </w:pPr>
      <w:r w:rsidRPr="00C731F8">
        <w:t>31T.</w:t>
      </w:r>
      <w:r w:rsidR="00C70D02">
        <w:t>19</w:t>
      </w:r>
      <w:r w:rsidR="006A4967">
        <w:t xml:space="preserve"> </w:t>
      </w:r>
      <w:r w:rsidRPr="00C731F8">
        <w:t xml:space="preserve">Floor Plan and Life Safety </w:t>
      </w:r>
      <w:r w:rsidR="001A47CF">
        <w:t>Information</w:t>
      </w:r>
    </w:p>
    <w:p w14:paraId="7F4EDF08" w14:textId="5093E407" w:rsidR="00146594" w:rsidRPr="00C731F8" w:rsidRDefault="00146594" w:rsidP="00814959">
      <w:pPr>
        <w:pStyle w:val="Heading2"/>
      </w:pPr>
      <w:r w:rsidRPr="00C731F8">
        <w:t>31T.2</w:t>
      </w:r>
      <w:r w:rsidR="00C70D02">
        <w:t>0</w:t>
      </w:r>
      <w:r w:rsidR="006A4967">
        <w:t xml:space="preserve"> </w:t>
      </w:r>
      <w:r w:rsidRPr="00C731F8">
        <w:t>Reflect</w:t>
      </w:r>
      <w:r w:rsidR="006E1E03">
        <w:t>ed</w:t>
      </w:r>
      <w:r w:rsidRPr="00C731F8">
        <w:t xml:space="preserve"> Ceiling Plan and Roof Plan</w:t>
      </w:r>
    </w:p>
    <w:p w14:paraId="199E15E4" w14:textId="48C82779" w:rsidR="00146594" w:rsidRPr="00C731F8" w:rsidRDefault="00146594" w:rsidP="00814959">
      <w:pPr>
        <w:pStyle w:val="Heading2"/>
      </w:pPr>
      <w:r w:rsidRPr="00C731F8">
        <w:t>31T.2</w:t>
      </w:r>
      <w:r w:rsidR="000D2C36">
        <w:t>1</w:t>
      </w:r>
      <w:r w:rsidR="006A4967">
        <w:t xml:space="preserve"> </w:t>
      </w:r>
      <w:r w:rsidRPr="00C731F8">
        <w:t>Exterior Elevations</w:t>
      </w:r>
    </w:p>
    <w:p w14:paraId="60BA97CE" w14:textId="34479914" w:rsidR="00146594" w:rsidRPr="00C731F8" w:rsidRDefault="00146594" w:rsidP="00814959">
      <w:r w:rsidRPr="00C731F8">
        <w:t xml:space="preserve">Provide </w:t>
      </w:r>
      <w:r w:rsidR="00807D8A">
        <w:t xml:space="preserve">a </w:t>
      </w:r>
      <w:r w:rsidR="00F512A2">
        <w:t xml:space="preserve">complete </w:t>
      </w:r>
      <w:r w:rsidRPr="00C731F8">
        <w:t xml:space="preserve">full height </w:t>
      </w:r>
      <w:r w:rsidR="00807D8A">
        <w:t xml:space="preserve">elevation of each exterior wall. </w:t>
      </w:r>
      <w:r w:rsidR="004A1699">
        <w:t>E</w:t>
      </w:r>
      <w:r w:rsidR="00E54EB9">
        <w:t>levation</w:t>
      </w:r>
      <w:r w:rsidR="004D23BF">
        <w:t>s</w:t>
      </w:r>
      <w:r w:rsidR="00E54EB9">
        <w:t xml:space="preserve"> </w:t>
      </w:r>
      <w:r w:rsidR="005C3684">
        <w:t xml:space="preserve">include door, </w:t>
      </w:r>
      <w:r w:rsidR="006D141B">
        <w:t xml:space="preserve">light fixtures, </w:t>
      </w:r>
      <w:r w:rsidR="006717DC">
        <w:t xml:space="preserve">signage, </w:t>
      </w:r>
      <w:r w:rsidR="006D141B">
        <w:t xml:space="preserve">exterior CCTV cameras, power meter, </w:t>
      </w:r>
      <w:r w:rsidR="009670B6">
        <w:t xml:space="preserve">wall mounted </w:t>
      </w:r>
      <w:r w:rsidR="00B33652">
        <w:t xml:space="preserve">fire extinguisher, </w:t>
      </w:r>
      <w:r w:rsidR="009D343B">
        <w:t xml:space="preserve">exterior conduit, </w:t>
      </w:r>
      <w:r w:rsidR="00B33652">
        <w:t>condensing units</w:t>
      </w:r>
      <w:r w:rsidR="0041520C">
        <w:t xml:space="preserve"> with support frame</w:t>
      </w:r>
      <w:r w:rsidR="00B33652">
        <w:t>,</w:t>
      </w:r>
      <w:r w:rsidR="0041520C">
        <w:t xml:space="preserve"> piping chases, </w:t>
      </w:r>
      <w:r w:rsidR="00292993">
        <w:t xml:space="preserve">parapets, fascia, </w:t>
      </w:r>
      <w:r w:rsidR="00E54EB9">
        <w:t xml:space="preserve">reveals, </w:t>
      </w:r>
      <w:r w:rsidRPr="00C731F8">
        <w:t>and other major components.  Indicate required penetrations.</w:t>
      </w:r>
    </w:p>
    <w:p w14:paraId="715E9AB7" w14:textId="1800035E" w:rsidR="00146594" w:rsidRPr="00C731F8" w:rsidRDefault="00146594" w:rsidP="00814959">
      <w:pPr>
        <w:pStyle w:val="Heading2"/>
      </w:pPr>
      <w:r w:rsidRPr="00C731F8">
        <w:t>31T.2</w:t>
      </w:r>
      <w:r w:rsidR="005A0858">
        <w:t>2</w:t>
      </w:r>
      <w:r w:rsidR="006A4967">
        <w:t xml:space="preserve"> </w:t>
      </w:r>
      <w:r w:rsidRPr="00C731F8">
        <w:t>Wall Sections</w:t>
      </w:r>
    </w:p>
    <w:p w14:paraId="5562595D" w14:textId="7C472B69" w:rsidR="00146594" w:rsidRPr="00C731F8" w:rsidRDefault="00146594" w:rsidP="00814959">
      <w:r w:rsidRPr="00C731F8">
        <w:t xml:space="preserve">Provide full height </w:t>
      </w:r>
      <w:r w:rsidR="00EC47C8">
        <w:t xml:space="preserve">wall </w:t>
      </w:r>
      <w:r w:rsidRPr="00C731F8">
        <w:t>sections indicating with notes all material, system assemblies, wall openings, and their treatment, floor and roof connections, fascia, and other major components.  Show one section for each type of wall construction or unique feature.</w:t>
      </w:r>
    </w:p>
    <w:p w14:paraId="390B1A6E" w14:textId="43819DE5" w:rsidR="00146594" w:rsidRPr="00C731F8" w:rsidRDefault="00146594" w:rsidP="00814959">
      <w:pPr>
        <w:pStyle w:val="Heading2"/>
      </w:pPr>
      <w:r w:rsidRPr="00C731F8">
        <w:t>31T.2</w:t>
      </w:r>
      <w:r w:rsidR="005A0858">
        <w:t>3</w:t>
      </w:r>
      <w:r w:rsidR="006A4967">
        <w:t xml:space="preserve"> </w:t>
      </w:r>
      <w:r w:rsidRPr="00C731F8">
        <w:t>Door Details</w:t>
      </w:r>
    </w:p>
    <w:p w14:paraId="7A01B909" w14:textId="63FC39A6" w:rsidR="00146594" w:rsidRPr="00C731F8" w:rsidRDefault="00CC7F9F" w:rsidP="00814959">
      <w:r>
        <w:t xml:space="preserve">Provide </w:t>
      </w:r>
      <w:r w:rsidR="00DC6FFC">
        <w:t xml:space="preserve">interior and </w:t>
      </w:r>
      <w:r w:rsidR="00146594" w:rsidRPr="00C731F8">
        <w:t xml:space="preserve">exterior </w:t>
      </w:r>
      <w:r w:rsidR="00D41ECD">
        <w:t xml:space="preserve">door </w:t>
      </w:r>
      <w:r w:rsidR="00146594" w:rsidRPr="00C731F8">
        <w:t>elevation</w:t>
      </w:r>
      <w:r w:rsidR="00DC6FFC">
        <w:t>s</w:t>
      </w:r>
      <w:r>
        <w:t>. Include d</w:t>
      </w:r>
      <w:r w:rsidR="00146594" w:rsidRPr="00C731F8">
        <w:t>oor jambs section</w:t>
      </w:r>
      <w:r w:rsidR="00E229D4">
        <w:t xml:space="preserve">, </w:t>
      </w:r>
      <w:r w:rsidR="00FA0FD0">
        <w:t>corner guard</w:t>
      </w:r>
      <w:r w:rsidR="00E229D4">
        <w:t>,</w:t>
      </w:r>
      <w:r>
        <w:t xml:space="preserve"> and j</w:t>
      </w:r>
      <w:r w:rsidR="00146594" w:rsidRPr="00C731F8">
        <w:t xml:space="preserve">amb </w:t>
      </w:r>
      <w:r>
        <w:t>g</w:t>
      </w:r>
      <w:r w:rsidR="00146594" w:rsidRPr="00C731F8">
        <w:t xml:space="preserve">uard </w:t>
      </w:r>
      <w:r w:rsidR="00775CDD">
        <w:t>p</w:t>
      </w:r>
      <w:r w:rsidR="00146594" w:rsidRPr="00C731F8">
        <w:t>late</w:t>
      </w:r>
      <w:r w:rsidR="00775CDD">
        <w:t xml:space="preserve"> detail</w:t>
      </w:r>
      <w:r w:rsidR="00E229D4">
        <w:t>s</w:t>
      </w:r>
      <w:r w:rsidR="00146594" w:rsidRPr="00C731F8">
        <w:t>.</w:t>
      </w:r>
    </w:p>
    <w:p w14:paraId="2F248EA0" w14:textId="67486DCC" w:rsidR="00146594" w:rsidRPr="00C731F8" w:rsidRDefault="00146594" w:rsidP="00814959">
      <w:pPr>
        <w:pStyle w:val="Heading2"/>
      </w:pPr>
      <w:r w:rsidRPr="00C731F8">
        <w:t>31T.</w:t>
      </w:r>
      <w:r w:rsidR="005A0858">
        <w:t>24</w:t>
      </w:r>
      <w:r w:rsidR="006A4967">
        <w:t xml:space="preserve"> </w:t>
      </w:r>
      <w:r w:rsidRPr="00C731F8">
        <w:t>Building Finish and Door Schedules</w:t>
      </w:r>
    </w:p>
    <w:p w14:paraId="28804972" w14:textId="7558FC0C" w:rsidR="00146594" w:rsidRPr="00C731F8" w:rsidRDefault="009C10A8" w:rsidP="00814959">
      <w:r>
        <w:t xml:space="preserve">Provide </w:t>
      </w:r>
      <w:r w:rsidR="00146594" w:rsidRPr="00C731F8">
        <w:t xml:space="preserve">finishes for walls, floor, base, </w:t>
      </w:r>
      <w:r w:rsidR="00BF7DBE">
        <w:t xml:space="preserve">and </w:t>
      </w:r>
      <w:r w:rsidR="00146594" w:rsidRPr="00C731F8">
        <w:t>ceilings</w:t>
      </w:r>
      <w:r w:rsidR="00BF7DBE">
        <w:t xml:space="preserve">. Include color, </w:t>
      </w:r>
      <w:r w:rsidR="00146594" w:rsidRPr="00C731F8">
        <w:t>and door schedules.</w:t>
      </w:r>
    </w:p>
    <w:p w14:paraId="5C8E7287" w14:textId="10FF2DB1" w:rsidR="00146594" w:rsidRDefault="00146594" w:rsidP="00814959">
      <w:pPr>
        <w:pStyle w:val="Heading2"/>
      </w:pPr>
      <w:r w:rsidRPr="00C731F8">
        <w:t>31T.</w:t>
      </w:r>
      <w:r w:rsidR="001310D5">
        <w:t>25</w:t>
      </w:r>
      <w:r w:rsidR="006A4967">
        <w:t xml:space="preserve"> </w:t>
      </w:r>
      <w:r w:rsidRPr="00C731F8">
        <w:t>Other</w:t>
      </w:r>
    </w:p>
    <w:p w14:paraId="572ADFCF" w14:textId="5786ED65" w:rsidR="00F46F73" w:rsidRPr="0054648F" w:rsidRDefault="00F46F73" w:rsidP="0054648F">
      <w:pPr>
        <w:rPr>
          <w:b/>
          <w:bCs/>
          <w:i/>
          <w:iCs/>
        </w:rPr>
      </w:pPr>
      <w:r w:rsidRPr="0054648F">
        <w:rPr>
          <w:i/>
          <w:iCs/>
        </w:rPr>
        <w:t xml:space="preserve">Include scope as required for a complete </w:t>
      </w:r>
      <w:r w:rsidR="00D41ECD" w:rsidRPr="0054648F">
        <w:rPr>
          <w:i/>
          <w:iCs/>
        </w:rPr>
        <w:t xml:space="preserve">building </w:t>
      </w:r>
      <w:r w:rsidRPr="0054648F">
        <w:rPr>
          <w:i/>
          <w:iCs/>
        </w:rPr>
        <w:t>design.</w:t>
      </w:r>
    </w:p>
    <w:p w14:paraId="46AD4D6C" w14:textId="5DEF4155" w:rsidR="00146594" w:rsidRPr="00C731F8" w:rsidRDefault="00146594" w:rsidP="00814959">
      <w:pPr>
        <w:pStyle w:val="Heading2"/>
      </w:pPr>
      <w:r w:rsidRPr="00C731F8">
        <w:t>31T.</w:t>
      </w:r>
      <w:r w:rsidR="001310D5">
        <w:t>26</w:t>
      </w:r>
      <w:r w:rsidR="006A4967">
        <w:t xml:space="preserve"> </w:t>
      </w:r>
      <w:r w:rsidRPr="00C731F8">
        <w:t>Permitting</w:t>
      </w:r>
    </w:p>
    <w:p w14:paraId="01801436" w14:textId="4AC7DA1F" w:rsidR="00146594" w:rsidRDefault="00796B47" w:rsidP="00796B47">
      <w:pPr>
        <w:spacing w:after="200"/>
        <w:jc w:val="both"/>
      </w:pPr>
      <w:r w:rsidRPr="00796B47">
        <w:t xml:space="preserve">New toll </w:t>
      </w:r>
      <w:r w:rsidR="00D11D0A" w:rsidRPr="00796B47">
        <w:t>sites</w:t>
      </w:r>
      <w:r w:rsidR="008D518C">
        <w:t>'</w:t>
      </w:r>
      <w:r w:rsidR="00965F3E">
        <w:t xml:space="preserve">, </w:t>
      </w:r>
      <w:r w:rsidRPr="00796B47">
        <w:t>renovations of existing administration buildings'</w:t>
      </w:r>
      <w:r w:rsidR="00965F3E">
        <w:t xml:space="preserve">, and full </w:t>
      </w:r>
      <w:r w:rsidR="00574C11">
        <w:t xml:space="preserve">toll site </w:t>
      </w:r>
      <w:r w:rsidR="00965F3E">
        <w:t>demolition</w:t>
      </w:r>
      <w:r w:rsidRPr="00796B47">
        <w:t xml:space="preserve"> related permitting effort for all disciplines is included here. Includes Building and Fire Marshal Permit Plans preparation and submission for all disciplines as well as responding to and revising </w:t>
      </w:r>
      <w:r w:rsidRPr="00796B47">
        <w:lastRenderedPageBreak/>
        <w:t xml:space="preserve">plans related to permit comments. </w:t>
      </w:r>
      <w:r w:rsidR="00146594" w:rsidRPr="00C731F8">
        <w:t>Each site must be packaged individually</w:t>
      </w:r>
      <w:r w:rsidR="00002035">
        <w:t xml:space="preserve"> as </w:t>
      </w:r>
      <w:r w:rsidR="0096478A">
        <w:t>required per the GTR</w:t>
      </w:r>
      <w:r w:rsidR="00146594" w:rsidRPr="00C731F8">
        <w:t>.</w:t>
      </w:r>
    </w:p>
    <w:p w14:paraId="29940547" w14:textId="2BA7FD40" w:rsidR="00146594" w:rsidRPr="00C731F8" w:rsidRDefault="00146594" w:rsidP="00814959">
      <w:pPr>
        <w:pStyle w:val="Heading2"/>
      </w:pPr>
      <w:r w:rsidRPr="00C731F8">
        <w:t>31T.</w:t>
      </w:r>
      <w:r w:rsidR="001310D5">
        <w:t>27</w:t>
      </w:r>
      <w:r w:rsidR="006A4967">
        <w:t xml:space="preserve"> </w:t>
      </w:r>
      <w:r w:rsidRPr="00C731F8">
        <w:t>Cost Estimate</w:t>
      </w:r>
    </w:p>
    <w:p w14:paraId="1718FA8C" w14:textId="7683ECC8" w:rsidR="00146594" w:rsidRDefault="00146594" w:rsidP="00814959">
      <w:pPr>
        <w:pStyle w:val="Heading2"/>
      </w:pPr>
      <w:r w:rsidRPr="00C731F8">
        <w:t>31T.</w:t>
      </w:r>
      <w:r w:rsidR="001310D5">
        <w:t>28</w:t>
      </w:r>
      <w:r w:rsidR="006A4967">
        <w:t xml:space="preserve"> </w:t>
      </w:r>
      <w:r w:rsidRPr="00C731F8">
        <w:t>Technical Special Provision Package</w:t>
      </w:r>
    </w:p>
    <w:p w14:paraId="76782040" w14:textId="29EDC3C2" w:rsidR="008E4DE9" w:rsidRPr="00C731F8" w:rsidRDefault="008E4DE9" w:rsidP="008E4DE9">
      <w:r>
        <w:t xml:space="preserve">Provide TSP Sections associated with </w:t>
      </w:r>
      <w:r w:rsidR="004C19A0">
        <w:t xml:space="preserve">building </w:t>
      </w:r>
      <w:r w:rsidR="00280B49">
        <w:t>architecture</w:t>
      </w:r>
      <w:r>
        <w:t>.</w:t>
      </w:r>
    </w:p>
    <w:p w14:paraId="579481BB" w14:textId="2426DA1B" w:rsidR="00146594" w:rsidRPr="00C731F8" w:rsidRDefault="00146594" w:rsidP="00814959">
      <w:pPr>
        <w:pStyle w:val="Heading2"/>
      </w:pPr>
      <w:r w:rsidRPr="00C731F8">
        <w:t>31T.</w:t>
      </w:r>
      <w:r w:rsidR="0006768F">
        <w:t>29</w:t>
      </w:r>
      <w:r w:rsidR="006A4967">
        <w:t xml:space="preserve"> </w:t>
      </w:r>
      <w:r w:rsidRPr="00C731F8">
        <w:t>Quality Assurance/Quality Control</w:t>
      </w:r>
    </w:p>
    <w:p w14:paraId="28DC5EA5" w14:textId="2F01CF4A" w:rsidR="00146594" w:rsidRPr="00C731F8" w:rsidRDefault="00146594" w:rsidP="00814959">
      <w:pPr>
        <w:pStyle w:val="Heading2"/>
      </w:pPr>
      <w:r w:rsidRPr="00C731F8">
        <w:t>31T.</w:t>
      </w:r>
      <w:r w:rsidR="008A2871">
        <w:t>30</w:t>
      </w:r>
      <w:r w:rsidR="006A4967">
        <w:t xml:space="preserve"> </w:t>
      </w:r>
      <w:r w:rsidRPr="00C731F8">
        <w:t>Supervision</w:t>
      </w:r>
    </w:p>
    <w:p w14:paraId="2380F902" w14:textId="77777777" w:rsidR="002B7F8C" w:rsidRDefault="002B7F8C" w:rsidP="00146594">
      <w:pPr>
        <w:spacing w:after="200"/>
        <w:jc w:val="both"/>
        <w:rPr>
          <w:b/>
          <w:i/>
          <w:color w:val="auto"/>
        </w:rPr>
      </w:pPr>
    </w:p>
    <w:p w14:paraId="29279FC8" w14:textId="72EDAFDF" w:rsidR="00146594" w:rsidRPr="00C731F8" w:rsidRDefault="00146594" w:rsidP="00146594">
      <w:pPr>
        <w:spacing w:after="200"/>
        <w:jc w:val="both"/>
        <w:rPr>
          <w:color w:val="auto"/>
        </w:rPr>
      </w:pPr>
      <w:r w:rsidRPr="00C731F8">
        <w:rPr>
          <w:b/>
          <w:i/>
          <w:color w:val="auto"/>
        </w:rPr>
        <w:t xml:space="preserve">STRUCTURAL PLANS (AS Sheets - Building Only; Gantry </w:t>
      </w:r>
      <w:r w:rsidR="00272CA2">
        <w:rPr>
          <w:b/>
          <w:i/>
          <w:color w:val="auto"/>
        </w:rPr>
        <w:t xml:space="preserve">Structural </w:t>
      </w:r>
      <w:r w:rsidRPr="00C731F8">
        <w:rPr>
          <w:b/>
          <w:i/>
          <w:color w:val="auto"/>
        </w:rPr>
        <w:t xml:space="preserve">- see </w:t>
      </w:r>
      <w:r w:rsidR="00D3251B">
        <w:rPr>
          <w:b/>
          <w:i/>
          <w:color w:val="auto"/>
        </w:rPr>
        <w:t>T</w:t>
      </w:r>
      <w:r w:rsidRPr="00C731F8">
        <w:rPr>
          <w:b/>
          <w:i/>
          <w:color w:val="auto"/>
        </w:rPr>
        <w:t xml:space="preserve">ab 18)    </w:t>
      </w:r>
    </w:p>
    <w:p w14:paraId="70298C34" w14:textId="7B4A69F2" w:rsidR="00146594" w:rsidRPr="00C731F8" w:rsidRDefault="00146594" w:rsidP="00814959">
      <w:pPr>
        <w:pStyle w:val="Heading2"/>
      </w:pPr>
      <w:r w:rsidRPr="00C731F8">
        <w:t>31T.</w:t>
      </w:r>
      <w:r w:rsidR="0061071E">
        <w:t>31</w:t>
      </w:r>
      <w:r w:rsidR="006A4967">
        <w:t xml:space="preserve"> </w:t>
      </w:r>
      <w:r w:rsidRPr="00C731F8">
        <w:t>General Notes, Abbreviations, Symbols, and Legend</w:t>
      </w:r>
    </w:p>
    <w:p w14:paraId="04F48AD9" w14:textId="068B7CB3" w:rsidR="00146594" w:rsidRPr="00C731F8" w:rsidRDefault="00146594" w:rsidP="00814959">
      <w:r w:rsidRPr="00C731F8">
        <w:t>Prepare general notes, legends, design loading information</w:t>
      </w:r>
      <w:r w:rsidR="000504FB">
        <w:t>,</w:t>
      </w:r>
      <w:r w:rsidRPr="00C731F8">
        <w:t xml:space="preserve"> and shop drawing information.  Include all word and term abbreviations specific to toll facilities that are used in the construction documents.</w:t>
      </w:r>
    </w:p>
    <w:p w14:paraId="347F664C" w14:textId="015312BD" w:rsidR="00146594" w:rsidRPr="00C731F8" w:rsidRDefault="00146594" w:rsidP="00814959">
      <w:pPr>
        <w:pStyle w:val="Heading2"/>
      </w:pPr>
      <w:r w:rsidRPr="00C731F8">
        <w:t>31T.</w:t>
      </w:r>
      <w:r w:rsidR="0061071E">
        <w:t>32</w:t>
      </w:r>
      <w:r w:rsidR="006A4967">
        <w:t xml:space="preserve"> </w:t>
      </w:r>
      <w:r w:rsidR="0009312A">
        <w:t>Floor Slab</w:t>
      </w:r>
      <w:r w:rsidR="0009312A" w:rsidRPr="00C731F8">
        <w:t xml:space="preserve"> </w:t>
      </w:r>
      <w:r w:rsidRPr="00C731F8">
        <w:t xml:space="preserve">Plan and </w:t>
      </w:r>
      <w:r w:rsidR="0009312A">
        <w:t xml:space="preserve">Foundation </w:t>
      </w:r>
      <w:r w:rsidRPr="00C731F8">
        <w:t>Sections</w:t>
      </w:r>
    </w:p>
    <w:p w14:paraId="168445AF" w14:textId="5DA1C1A5" w:rsidR="00146594" w:rsidRPr="00C731F8" w:rsidRDefault="000915E8" w:rsidP="00814959">
      <w:r>
        <w:t xml:space="preserve">Provide </w:t>
      </w:r>
      <w:r w:rsidR="00146594" w:rsidRPr="00C731F8">
        <w:t>typical section cuts at footings, plan with penetration dimensions / notes, areas of special conditions and construction</w:t>
      </w:r>
      <w:r w:rsidR="006F4A18">
        <w:t>.</w:t>
      </w:r>
    </w:p>
    <w:p w14:paraId="6B71F668" w14:textId="6FF7CCEB" w:rsidR="00146594" w:rsidRPr="00C731F8" w:rsidRDefault="00146594" w:rsidP="00814959">
      <w:pPr>
        <w:pStyle w:val="Heading2"/>
      </w:pPr>
      <w:r w:rsidRPr="00C731F8">
        <w:t>31T.</w:t>
      </w:r>
      <w:r w:rsidR="0061071E">
        <w:t>33</w:t>
      </w:r>
      <w:r w:rsidR="006A4967">
        <w:t xml:space="preserve"> </w:t>
      </w:r>
      <w:r w:rsidRPr="00C731F8">
        <w:t>Roof Plan</w:t>
      </w:r>
    </w:p>
    <w:p w14:paraId="0E06D797" w14:textId="74740479" w:rsidR="00146594" w:rsidRPr="00C731F8" w:rsidRDefault="00241145" w:rsidP="00814959">
      <w:r>
        <w:t xml:space="preserve">Provide </w:t>
      </w:r>
      <w:r w:rsidR="00146594" w:rsidRPr="00C731F8">
        <w:t>precast roof structure, limits of parapet, wind load table, and roof penetration dimensions.</w:t>
      </w:r>
    </w:p>
    <w:p w14:paraId="37896D3C" w14:textId="1F576A41" w:rsidR="00146594" w:rsidRPr="00C731F8" w:rsidRDefault="00146594" w:rsidP="00814959">
      <w:pPr>
        <w:pStyle w:val="Heading2"/>
      </w:pPr>
      <w:r w:rsidRPr="00C731F8">
        <w:t>31T.</w:t>
      </w:r>
      <w:r w:rsidR="00E501C2">
        <w:t>3</w:t>
      </w:r>
      <w:r w:rsidRPr="00C731F8">
        <w:t>4</w:t>
      </w:r>
      <w:r w:rsidR="006A4967">
        <w:t xml:space="preserve"> </w:t>
      </w:r>
      <w:r w:rsidRPr="00C731F8">
        <w:t>Exterior Elevations</w:t>
      </w:r>
    </w:p>
    <w:p w14:paraId="2E30652C" w14:textId="4D587DAD" w:rsidR="00146594" w:rsidRPr="00C731F8" w:rsidRDefault="00146594" w:rsidP="00814959">
      <w:r w:rsidRPr="00C731F8">
        <w:t xml:space="preserve">Provide full height elevations of </w:t>
      </w:r>
      <w:r w:rsidR="0030097F">
        <w:t xml:space="preserve">each </w:t>
      </w:r>
      <w:r w:rsidRPr="00C731F8">
        <w:t xml:space="preserve">building </w:t>
      </w:r>
      <w:r w:rsidR="0030097F">
        <w:t xml:space="preserve">side </w:t>
      </w:r>
      <w:r w:rsidRPr="00C731F8">
        <w:t xml:space="preserve">and show </w:t>
      </w:r>
      <w:r w:rsidR="0030097F">
        <w:t xml:space="preserve">the </w:t>
      </w:r>
      <w:r w:rsidRPr="00C731F8">
        <w:t xml:space="preserve">required penetration </w:t>
      </w:r>
      <w:r w:rsidR="001477B0">
        <w:t xml:space="preserve">size and location </w:t>
      </w:r>
      <w:r w:rsidRPr="00C731F8">
        <w:t>dimensions.</w:t>
      </w:r>
    </w:p>
    <w:p w14:paraId="11A622AD" w14:textId="5899608A" w:rsidR="00146594" w:rsidRPr="00C731F8" w:rsidRDefault="00146594" w:rsidP="00814959">
      <w:pPr>
        <w:pStyle w:val="Heading2"/>
      </w:pPr>
      <w:r w:rsidRPr="00C731F8">
        <w:t>31T.</w:t>
      </w:r>
      <w:r w:rsidR="00E501C2">
        <w:t>35</w:t>
      </w:r>
      <w:r w:rsidR="006A4967">
        <w:t xml:space="preserve"> </w:t>
      </w:r>
      <w:r w:rsidRPr="00C731F8">
        <w:t>Section(s) &amp; Detail(s)</w:t>
      </w:r>
    </w:p>
    <w:p w14:paraId="2D8D0A96" w14:textId="429190E9" w:rsidR="00146594" w:rsidRPr="00C731F8" w:rsidRDefault="00DC2C1C" w:rsidP="00814959">
      <w:r>
        <w:t xml:space="preserve">Provide </w:t>
      </w:r>
      <w:r w:rsidR="008C3716">
        <w:t xml:space="preserve">toll site equipment </w:t>
      </w:r>
      <w:r w:rsidR="00146594" w:rsidRPr="00C731F8">
        <w:t>slab sections for generator</w:t>
      </w:r>
      <w:r w:rsidR="00193C98">
        <w:t xml:space="preserve">, </w:t>
      </w:r>
      <w:r w:rsidR="00146594" w:rsidRPr="00C731F8">
        <w:t xml:space="preserve">fuel tank, </w:t>
      </w:r>
      <w:r w:rsidR="00193C98">
        <w:t>g</w:t>
      </w:r>
      <w:r w:rsidR="00146594" w:rsidRPr="00C731F8">
        <w:t xml:space="preserve">round-mounted E6 </w:t>
      </w:r>
      <w:r w:rsidR="00193C98">
        <w:t xml:space="preserve">reader </w:t>
      </w:r>
      <w:r w:rsidR="00A4570B">
        <w:t>mounting frames</w:t>
      </w:r>
      <w:r w:rsidR="00146594" w:rsidRPr="00C731F8">
        <w:t xml:space="preserve">, </w:t>
      </w:r>
      <w:r w:rsidR="00572225">
        <w:t>and f</w:t>
      </w:r>
      <w:r w:rsidR="00146594" w:rsidRPr="00C731F8">
        <w:t>uel tank anchoring details.</w:t>
      </w:r>
    </w:p>
    <w:p w14:paraId="16DBD7C3" w14:textId="68319B58" w:rsidR="00146594" w:rsidRPr="00C731F8" w:rsidRDefault="00146594" w:rsidP="00814959">
      <w:pPr>
        <w:pStyle w:val="Heading2"/>
      </w:pPr>
      <w:r w:rsidRPr="00C731F8">
        <w:t>31T.</w:t>
      </w:r>
      <w:r w:rsidR="00A7590D">
        <w:t>36</w:t>
      </w:r>
      <w:r w:rsidR="006A4967">
        <w:t xml:space="preserve"> </w:t>
      </w:r>
      <w:r w:rsidRPr="00C731F8">
        <w:t>Structural Details for Equipment Frames</w:t>
      </w:r>
    </w:p>
    <w:p w14:paraId="0AF12152" w14:textId="1AA0C30F" w:rsidR="00146594" w:rsidRPr="00C731F8" w:rsidRDefault="00DC2C1C" w:rsidP="00814959">
      <w:r>
        <w:t>Provide t</w:t>
      </w:r>
      <w:r w:rsidR="00146594" w:rsidRPr="00C731F8">
        <w:t xml:space="preserve">oll equipment </w:t>
      </w:r>
      <w:r w:rsidR="0086259D">
        <w:t xml:space="preserve">mounting </w:t>
      </w:r>
      <w:r w:rsidR="00146594" w:rsidRPr="00C731F8">
        <w:t xml:space="preserve">frame and AC </w:t>
      </w:r>
      <w:r w:rsidR="00730719">
        <w:t>c</w:t>
      </w:r>
      <w:r w:rsidR="00146594" w:rsidRPr="00C731F8">
        <w:t xml:space="preserve">ondensing </w:t>
      </w:r>
      <w:r w:rsidR="00730719">
        <w:t>u</w:t>
      </w:r>
      <w:r w:rsidR="00146594" w:rsidRPr="00C731F8">
        <w:t>nit</w:t>
      </w:r>
      <w:r w:rsidR="008547EA">
        <w:t>s</w:t>
      </w:r>
      <w:r w:rsidR="00146594" w:rsidRPr="00C731F8">
        <w:t xml:space="preserve"> </w:t>
      </w:r>
      <w:r w:rsidR="00DC10F2">
        <w:t xml:space="preserve">support </w:t>
      </w:r>
      <w:r w:rsidR="00146594" w:rsidRPr="00C731F8">
        <w:t>frame details.</w:t>
      </w:r>
    </w:p>
    <w:p w14:paraId="5F97F338" w14:textId="00AA04B5" w:rsidR="00146594" w:rsidRDefault="00146594" w:rsidP="00814959">
      <w:pPr>
        <w:pStyle w:val="Heading2"/>
      </w:pPr>
      <w:r w:rsidRPr="00C731F8">
        <w:t>31T.</w:t>
      </w:r>
      <w:r w:rsidR="00A7590D">
        <w:t>37</w:t>
      </w:r>
      <w:r w:rsidR="006A4967">
        <w:t xml:space="preserve"> </w:t>
      </w:r>
      <w:r w:rsidRPr="00C731F8">
        <w:t>Other</w:t>
      </w:r>
    </w:p>
    <w:p w14:paraId="78E73841" w14:textId="77777777" w:rsidR="00E501C2" w:rsidRPr="0054648F" w:rsidRDefault="00E501C2" w:rsidP="0054648F">
      <w:pPr>
        <w:rPr>
          <w:b/>
          <w:bCs/>
          <w:i/>
          <w:iCs/>
        </w:rPr>
      </w:pPr>
      <w:r w:rsidRPr="0054648F">
        <w:rPr>
          <w:i/>
          <w:iCs/>
        </w:rPr>
        <w:t>Include scope as required for a complete building design.</w:t>
      </w:r>
    </w:p>
    <w:p w14:paraId="26CD5E8B" w14:textId="7891EB2D" w:rsidR="00146594" w:rsidRPr="00C731F8" w:rsidRDefault="00146594" w:rsidP="00814959">
      <w:pPr>
        <w:pStyle w:val="Heading2"/>
        <w:keepNext/>
        <w:keepLines/>
      </w:pPr>
      <w:r w:rsidRPr="00C731F8">
        <w:lastRenderedPageBreak/>
        <w:t>31T.</w:t>
      </w:r>
      <w:r w:rsidR="00A7590D">
        <w:t>38</w:t>
      </w:r>
      <w:r w:rsidR="006A4967">
        <w:t xml:space="preserve"> </w:t>
      </w:r>
      <w:r w:rsidRPr="00C731F8">
        <w:t>Structural Calculations</w:t>
      </w:r>
    </w:p>
    <w:p w14:paraId="2FB0CBDF" w14:textId="00651233" w:rsidR="00146594" w:rsidRPr="00C731F8" w:rsidRDefault="00274940" w:rsidP="00814959">
      <w:pPr>
        <w:keepNext/>
        <w:keepLines/>
      </w:pPr>
      <w:r>
        <w:t>Provide s</w:t>
      </w:r>
      <w:r w:rsidR="00146594" w:rsidRPr="00C731F8">
        <w:t>tructural calculation</w:t>
      </w:r>
      <w:r w:rsidR="009B0BE6">
        <w:t>s</w:t>
      </w:r>
      <w:r w:rsidR="00146594" w:rsidRPr="00C731F8">
        <w:t xml:space="preserve"> for </w:t>
      </w:r>
      <w:r>
        <w:t xml:space="preserve">the </w:t>
      </w:r>
      <w:r w:rsidR="00146594" w:rsidRPr="00C731F8">
        <w:t xml:space="preserve">pre-fabricated building, </w:t>
      </w:r>
      <w:r w:rsidR="00AD2F4C" w:rsidRPr="00C731F8">
        <w:t>foundation,</w:t>
      </w:r>
      <w:r w:rsidR="00146594" w:rsidRPr="00C731F8">
        <w:t xml:space="preserve"> and other site structural elements such as concrete tie-down details for fuel tank, equipment support frames</w:t>
      </w:r>
      <w:r w:rsidR="008927F8">
        <w:t>,</w:t>
      </w:r>
      <w:r w:rsidR="00146594" w:rsidRPr="00C731F8">
        <w:t xml:space="preserve"> etc. (not including </w:t>
      </w:r>
      <w:r w:rsidR="00FE6A72">
        <w:t xml:space="preserve">toll </w:t>
      </w:r>
      <w:r w:rsidR="00146594" w:rsidRPr="00C731F8">
        <w:t>gantr</w:t>
      </w:r>
      <w:r w:rsidR="00FE6A72">
        <w:t>ies</w:t>
      </w:r>
      <w:r w:rsidR="00146594" w:rsidRPr="00C731F8">
        <w:t>).</w:t>
      </w:r>
    </w:p>
    <w:p w14:paraId="2C89E788" w14:textId="698176A8" w:rsidR="00146594" w:rsidRPr="00C731F8" w:rsidRDefault="00146594" w:rsidP="00814959">
      <w:pPr>
        <w:pStyle w:val="Heading2"/>
      </w:pPr>
      <w:r w:rsidRPr="00C731F8">
        <w:t>31T.</w:t>
      </w:r>
      <w:r w:rsidR="00562989">
        <w:t>39</w:t>
      </w:r>
      <w:r w:rsidR="006A4967">
        <w:t xml:space="preserve"> </w:t>
      </w:r>
      <w:r w:rsidRPr="00C731F8">
        <w:t>Cost Estimate</w:t>
      </w:r>
    </w:p>
    <w:p w14:paraId="00B72A5F" w14:textId="5E52F289" w:rsidR="00146594" w:rsidRPr="00C731F8" w:rsidRDefault="00146594" w:rsidP="00814959">
      <w:pPr>
        <w:pStyle w:val="Heading2"/>
      </w:pPr>
      <w:r w:rsidRPr="00C731F8">
        <w:t>31T.</w:t>
      </w:r>
      <w:r w:rsidR="007B1D60">
        <w:t>40</w:t>
      </w:r>
      <w:r w:rsidR="006A4967">
        <w:t xml:space="preserve"> </w:t>
      </w:r>
      <w:r w:rsidRPr="00C731F8">
        <w:t>Technical Special Provision Package</w:t>
      </w:r>
    </w:p>
    <w:p w14:paraId="0DE13237" w14:textId="7610C58E" w:rsidR="00146594" w:rsidRPr="00C731F8" w:rsidRDefault="00F02529" w:rsidP="00814959">
      <w:r>
        <w:t>Pr</w:t>
      </w:r>
      <w:r w:rsidR="008E4DE9">
        <w:t xml:space="preserve">ovide </w:t>
      </w:r>
      <w:r w:rsidR="007B1D60">
        <w:t xml:space="preserve">TSP Sections associated with </w:t>
      </w:r>
      <w:r w:rsidR="00146594" w:rsidRPr="00C731F8">
        <w:t>building structures</w:t>
      </w:r>
      <w:r>
        <w:t>.</w:t>
      </w:r>
    </w:p>
    <w:p w14:paraId="32EA4480" w14:textId="5CA82F84" w:rsidR="00146594" w:rsidRPr="00C731F8" w:rsidRDefault="00146594" w:rsidP="00814959">
      <w:pPr>
        <w:pStyle w:val="Heading2"/>
      </w:pPr>
      <w:r w:rsidRPr="00C731F8">
        <w:t>31T.</w:t>
      </w:r>
      <w:r w:rsidR="00060CED">
        <w:t>41</w:t>
      </w:r>
      <w:r w:rsidR="006A4967">
        <w:t xml:space="preserve"> </w:t>
      </w:r>
      <w:r w:rsidRPr="00C731F8">
        <w:t>Quality Assurance/Quality Control</w:t>
      </w:r>
    </w:p>
    <w:p w14:paraId="619FE0CF" w14:textId="30E19B04" w:rsidR="00146594" w:rsidRPr="00C731F8" w:rsidRDefault="00146594" w:rsidP="00814959">
      <w:pPr>
        <w:pStyle w:val="Heading2"/>
      </w:pPr>
      <w:r w:rsidRPr="00C731F8">
        <w:t>31T.</w:t>
      </w:r>
      <w:r w:rsidR="00060CED">
        <w:t>42</w:t>
      </w:r>
      <w:r w:rsidR="006A4967">
        <w:t xml:space="preserve"> </w:t>
      </w:r>
      <w:r w:rsidRPr="00C731F8">
        <w:t>Supervision</w:t>
      </w:r>
    </w:p>
    <w:p w14:paraId="210CEB64" w14:textId="77777777" w:rsidR="002B7F8C" w:rsidRDefault="002B7F8C" w:rsidP="00146594">
      <w:pPr>
        <w:spacing w:after="200"/>
        <w:jc w:val="both"/>
        <w:rPr>
          <w:b/>
          <w:i/>
          <w:color w:val="auto"/>
        </w:rPr>
      </w:pPr>
    </w:p>
    <w:p w14:paraId="4D8056B7" w14:textId="68A51B15" w:rsidR="00146594" w:rsidRPr="00C731F8" w:rsidRDefault="00146594" w:rsidP="00146594">
      <w:pPr>
        <w:spacing w:after="200"/>
        <w:jc w:val="both"/>
        <w:rPr>
          <w:color w:val="auto"/>
        </w:rPr>
      </w:pPr>
      <w:r w:rsidRPr="00C731F8">
        <w:rPr>
          <w:b/>
          <w:i/>
          <w:color w:val="auto"/>
        </w:rPr>
        <w:t>MECHANICAL PLANS (AM Sheets)</w:t>
      </w:r>
    </w:p>
    <w:p w14:paraId="4F8B8B70" w14:textId="111B3243" w:rsidR="00146594" w:rsidRPr="00C731F8" w:rsidRDefault="00146594" w:rsidP="00814959">
      <w:pPr>
        <w:pStyle w:val="Heading2"/>
      </w:pPr>
      <w:r w:rsidRPr="00C731F8">
        <w:t>31T.</w:t>
      </w:r>
      <w:r w:rsidR="00F062A6">
        <w:t>43</w:t>
      </w:r>
      <w:r w:rsidR="006A4967">
        <w:t xml:space="preserve"> </w:t>
      </w:r>
      <w:r w:rsidRPr="00C731F8">
        <w:t xml:space="preserve">General Notes, Abbreviations, Symbols, Legend, and Code </w:t>
      </w:r>
      <w:r w:rsidR="004D2CD8">
        <w:t>Data</w:t>
      </w:r>
    </w:p>
    <w:p w14:paraId="3771232D" w14:textId="77777777" w:rsidR="00146594" w:rsidRPr="00C731F8" w:rsidRDefault="00146594" w:rsidP="00814959">
      <w:r w:rsidRPr="00C731F8">
        <w:t>Prepare general notes, material symbols, legends, and code data.  Include all word and term abbreviations specific to toll facilities that are used in the construction documents.</w:t>
      </w:r>
    </w:p>
    <w:p w14:paraId="0A5F46E0" w14:textId="544845FA" w:rsidR="00146594" w:rsidRPr="00C731F8" w:rsidRDefault="00146594" w:rsidP="00814959">
      <w:pPr>
        <w:pStyle w:val="Heading2"/>
      </w:pPr>
      <w:r w:rsidRPr="00C731F8">
        <w:t>31T.</w:t>
      </w:r>
      <w:r w:rsidR="00F062A6">
        <w:t>44</w:t>
      </w:r>
      <w:r w:rsidR="006A4967">
        <w:t xml:space="preserve"> </w:t>
      </w:r>
      <w:r w:rsidRPr="00C731F8">
        <w:t>Mechanical Floor Plan</w:t>
      </w:r>
    </w:p>
    <w:p w14:paraId="042EA478" w14:textId="4DF02D1A" w:rsidR="00146594" w:rsidRPr="00C731F8" w:rsidRDefault="00ED7F36" w:rsidP="00814959">
      <w:r>
        <w:t xml:space="preserve">Provide </w:t>
      </w:r>
      <w:r w:rsidR="00F062A6">
        <w:t xml:space="preserve">dimensions and </w:t>
      </w:r>
      <w:r w:rsidR="00146594" w:rsidRPr="00C731F8">
        <w:t>locations of mechanical equipment, refrigerant and condensate piping, and controls</w:t>
      </w:r>
      <w:r w:rsidR="00BC1FE2">
        <w:t>.</w:t>
      </w:r>
    </w:p>
    <w:p w14:paraId="0C683FB4" w14:textId="6E535CEE" w:rsidR="00146594" w:rsidRPr="00C731F8" w:rsidRDefault="00146594" w:rsidP="00814959">
      <w:pPr>
        <w:pStyle w:val="Heading2"/>
      </w:pPr>
      <w:r w:rsidRPr="00C731F8">
        <w:t>31T.</w:t>
      </w:r>
      <w:r w:rsidR="000A7AA8">
        <w:t>45</w:t>
      </w:r>
      <w:r w:rsidR="006A4967">
        <w:t xml:space="preserve"> </w:t>
      </w:r>
      <w:r w:rsidRPr="00C731F8">
        <w:t>Mechanical Fuel Oil Plan</w:t>
      </w:r>
    </w:p>
    <w:p w14:paraId="16608109" w14:textId="0381114F" w:rsidR="00146594" w:rsidRPr="00C731F8" w:rsidRDefault="003C7455" w:rsidP="00814959">
      <w:r>
        <w:t>Provide g</w:t>
      </w:r>
      <w:r w:rsidR="00146594" w:rsidRPr="00C731F8">
        <w:t>enerator-fuel tank piping plan</w:t>
      </w:r>
      <w:r w:rsidR="00AE7DA0">
        <w:t>.</w:t>
      </w:r>
    </w:p>
    <w:p w14:paraId="0F42E2EE" w14:textId="4C152CB0" w:rsidR="00146594" w:rsidRPr="00C731F8" w:rsidRDefault="00146594" w:rsidP="00814959">
      <w:pPr>
        <w:pStyle w:val="Heading2"/>
      </w:pPr>
      <w:r w:rsidRPr="00C731F8">
        <w:t>31T.4</w:t>
      </w:r>
      <w:r w:rsidR="000A7AA8">
        <w:t>6</w:t>
      </w:r>
      <w:r w:rsidR="006A4967">
        <w:t xml:space="preserve"> </w:t>
      </w:r>
      <w:r w:rsidRPr="00C731F8">
        <w:t>Mechanical Equipment Details</w:t>
      </w:r>
    </w:p>
    <w:p w14:paraId="140881D5" w14:textId="023C4136" w:rsidR="00146594" w:rsidRPr="00C731F8" w:rsidRDefault="003C7455" w:rsidP="00814959">
      <w:r>
        <w:t>Provide f</w:t>
      </w:r>
      <w:r w:rsidR="00146594" w:rsidRPr="00C731F8">
        <w:t xml:space="preserve">uel </w:t>
      </w:r>
      <w:r>
        <w:t xml:space="preserve">oil </w:t>
      </w:r>
      <w:r w:rsidR="00146594" w:rsidRPr="00C731F8">
        <w:t xml:space="preserve">pipe cover plate details and </w:t>
      </w:r>
      <w:r w:rsidR="00202FFE">
        <w:t>f</w:t>
      </w:r>
      <w:r w:rsidR="00146594" w:rsidRPr="00C731F8">
        <w:t xml:space="preserve">uel tank details. </w:t>
      </w:r>
      <w:r w:rsidR="00E01499">
        <w:t>Include the c</w:t>
      </w:r>
      <w:r w:rsidR="00146594" w:rsidRPr="00C731F8">
        <w:t>ondensate drywell and AC condensate piping details</w:t>
      </w:r>
      <w:r w:rsidR="00202FFE">
        <w:t>.</w:t>
      </w:r>
    </w:p>
    <w:p w14:paraId="256972CA" w14:textId="3B5E41D8" w:rsidR="00146594" w:rsidRPr="00C731F8" w:rsidRDefault="00146594" w:rsidP="00814959">
      <w:pPr>
        <w:pStyle w:val="Heading2"/>
      </w:pPr>
      <w:r w:rsidRPr="00C731F8">
        <w:t>31T.</w:t>
      </w:r>
      <w:r w:rsidR="000A7AA8">
        <w:t>47</w:t>
      </w:r>
      <w:r w:rsidR="006A4967">
        <w:t xml:space="preserve"> </w:t>
      </w:r>
      <w:r w:rsidRPr="00C731F8">
        <w:t>AC Equipment Schedule</w:t>
      </w:r>
    </w:p>
    <w:p w14:paraId="26346E0E" w14:textId="7252A320" w:rsidR="00146594" w:rsidRDefault="00146594" w:rsidP="00814959">
      <w:pPr>
        <w:pStyle w:val="Heading2"/>
      </w:pPr>
      <w:r w:rsidRPr="00C731F8">
        <w:t>31T.</w:t>
      </w:r>
      <w:r w:rsidR="00C92DDA">
        <w:t>48</w:t>
      </w:r>
      <w:r w:rsidR="006A4967">
        <w:t xml:space="preserve"> </w:t>
      </w:r>
      <w:r w:rsidRPr="00C731F8">
        <w:t>Other</w:t>
      </w:r>
    </w:p>
    <w:p w14:paraId="6FF2EE92" w14:textId="51E67265" w:rsidR="000A7AA8" w:rsidRPr="0054648F" w:rsidRDefault="000A7AA8" w:rsidP="0054648F">
      <w:pPr>
        <w:rPr>
          <w:i/>
          <w:iCs/>
        </w:rPr>
      </w:pPr>
      <w:r w:rsidRPr="0054648F">
        <w:rPr>
          <w:i/>
          <w:iCs/>
        </w:rPr>
        <w:t>Include scope as required for a complete building design.</w:t>
      </w:r>
    </w:p>
    <w:p w14:paraId="6B21BDD7" w14:textId="118DACA5" w:rsidR="00146594" w:rsidRPr="00C731F8" w:rsidRDefault="00146594" w:rsidP="00814959">
      <w:pPr>
        <w:pStyle w:val="Heading2"/>
      </w:pPr>
      <w:r w:rsidRPr="00C731F8">
        <w:t>31T.</w:t>
      </w:r>
      <w:r w:rsidR="00C92DDA">
        <w:t>49</w:t>
      </w:r>
      <w:r w:rsidR="006A4967">
        <w:t xml:space="preserve"> </w:t>
      </w:r>
      <w:r w:rsidRPr="00C731F8">
        <w:t>Mechanical Calculations</w:t>
      </w:r>
    </w:p>
    <w:p w14:paraId="087CD313" w14:textId="55281B4A" w:rsidR="00146594" w:rsidRPr="00C731F8" w:rsidRDefault="00B81377" w:rsidP="00814959">
      <w:r>
        <w:t xml:space="preserve">Provide mechanical calculations for the </w:t>
      </w:r>
      <w:r w:rsidR="00146594" w:rsidRPr="00C731F8">
        <w:t xml:space="preserve">AC system, </w:t>
      </w:r>
      <w:r w:rsidR="005C320B">
        <w:t>f</w:t>
      </w:r>
      <w:r w:rsidR="00146594" w:rsidRPr="00C731F8">
        <w:t>uel piping, etc.</w:t>
      </w:r>
      <w:r w:rsidR="00A174ED">
        <w:t xml:space="preserve"> </w:t>
      </w:r>
      <w:r w:rsidR="00464988">
        <w:t xml:space="preserve">Include the mechanical calculations </w:t>
      </w:r>
      <w:r w:rsidR="00F71930">
        <w:t xml:space="preserve">with the electrical calculations </w:t>
      </w:r>
      <w:r w:rsidR="00C92DDA">
        <w:t xml:space="preserve">as </w:t>
      </w:r>
      <w:r w:rsidR="00F71930">
        <w:t xml:space="preserve">a complete </w:t>
      </w:r>
      <w:r w:rsidR="00C92DDA">
        <w:t>document.</w:t>
      </w:r>
    </w:p>
    <w:p w14:paraId="5FDDBB1C" w14:textId="77777777" w:rsidR="001865F4" w:rsidRDefault="00146594" w:rsidP="00814959">
      <w:pPr>
        <w:pStyle w:val="Heading2"/>
      </w:pPr>
      <w:r w:rsidRPr="00C731F8">
        <w:t>31T.</w:t>
      </w:r>
      <w:r w:rsidR="00C92DDA">
        <w:t>50</w:t>
      </w:r>
      <w:r w:rsidR="006A4967">
        <w:t xml:space="preserve"> </w:t>
      </w:r>
      <w:r w:rsidRPr="00C731F8">
        <w:t>Cost Estimate</w:t>
      </w:r>
    </w:p>
    <w:p w14:paraId="0D65781B" w14:textId="6B963355" w:rsidR="00CB5FE7" w:rsidRDefault="00CB5FE7">
      <w:pPr>
        <w:rPr>
          <w:b/>
          <w:bCs/>
        </w:rPr>
      </w:pPr>
      <w:r>
        <w:br w:type="page"/>
      </w:r>
    </w:p>
    <w:p w14:paraId="74633D81" w14:textId="6DF93B51" w:rsidR="00146594" w:rsidRPr="00C731F8" w:rsidRDefault="00146594" w:rsidP="00814959">
      <w:pPr>
        <w:pStyle w:val="Heading2"/>
      </w:pPr>
      <w:r w:rsidRPr="00C731F8">
        <w:lastRenderedPageBreak/>
        <w:t>31T.</w:t>
      </w:r>
      <w:r w:rsidR="00C92DDA">
        <w:t>51</w:t>
      </w:r>
      <w:r w:rsidR="006A4967">
        <w:t xml:space="preserve"> </w:t>
      </w:r>
      <w:r w:rsidRPr="00C731F8">
        <w:t>Technical Special Provision Package</w:t>
      </w:r>
    </w:p>
    <w:p w14:paraId="1E3B815D" w14:textId="5B4E76BB" w:rsidR="00146594" w:rsidRPr="00C731F8" w:rsidRDefault="00DE5B83" w:rsidP="00814959">
      <w:r>
        <w:t xml:space="preserve">Provide TSP Sections associated with </w:t>
      </w:r>
      <w:r w:rsidRPr="00C731F8">
        <w:t xml:space="preserve">building </w:t>
      </w:r>
      <w:r>
        <w:t>mechanical.</w:t>
      </w:r>
    </w:p>
    <w:p w14:paraId="4FAEAD92" w14:textId="4C18FE8A" w:rsidR="00146594" w:rsidRPr="00C731F8" w:rsidRDefault="00146594" w:rsidP="00814959">
      <w:pPr>
        <w:pStyle w:val="Heading2"/>
      </w:pPr>
      <w:r w:rsidRPr="00C731F8">
        <w:t>31T.</w:t>
      </w:r>
      <w:r w:rsidR="00B1446F">
        <w:t>52</w:t>
      </w:r>
      <w:r w:rsidR="006A4967">
        <w:t xml:space="preserve"> </w:t>
      </w:r>
      <w:r w:rsidRPr="00C731F8">
        <w:t>Quality Assurance/Quality Control</w:t>
      </w:r>
    </w:p>
    <w:p w14:paraId="2751BC52" w14:textId="4B42CBC6" w:rsidR="00146594" w:rsidRPr="00C731F8" w:rsidRDefault="00146594" w:rsidP="00814959">
      <w:pPr>
        <w:pStyle w:val="Heading2"/>
      </w:pPr>
      <w:r w:rsidRPr="00C731F8">
        <w:t>31T.</w:t>
      </w:r>
      <w:r w:rsidR="00B1446F">
        <w:t>53</w:t>
      </w:r>
      <w:r w:rsidR="006A4967">
        <w:t xml:space="preserve"> </w:t>
      </w:r>
      <w:r w:rsidRPr="00C731F8">
        <w:t>Supervision</w:t>
      </w:r>
    </w:p>
    <w:p w14:paraId="48FE2A2F" w14:textId="77777777" w:rsidR="002B7F8C" w:rsidRDefault="002B7F8C" w:rsidP="00146594">
      <w:pPr>
        <w:spacing w:after="200"/>
        <w:jc w:val="both"/>
        <w:rPr>
          <w:b/>
          <w:i/>
          <w:color w:val="auto"/>
        </w:rPr>
      </w:pPr>
    </w:p>
    <w:p w14:paraId="05B255C8" w14:textId="6F8E812A" w:rsidR="00146594" w:rsidRPr="00C731F8" w:rsidRDefault="00146594" w:rsidP="00146594">
      <w:pPr>
        <w:spacing w:after="200"/>
        <w:jc w:val="both"/>
        <w:rPr>
          <w:color w:val="auto"/>
        </w:rPr>
      </w:pPr>
      <w:r w:rsidRPr="00C731F8">
        <w:rPr>
          <w:b/>
          <w:i/>
          <w:color w:val="auto"/>
        </w:rPr>
        <w:t>ELECTRICAL PLANS (*E sheets)</w:t>
      </w:r>
    </w:p>
    <w:p w14:paraId="259191C8" w14:textId="77777777" w:rsidR="00146594" w:rsidRPr="00814959" w:rsidRDefault="00146594" w:rsidP="002C0F36">
      <w:pPr>
        <w:spacing w:after="200"/>
        <w:jc w:val="both"/>
        <w:rPr>
          <w:b/>
          <w:i/>
          <w:color w:val="auto"/>
        </w:rPr>
      </w:pPr>
      <w:r w:rsidRPr="00814959">
        <w:rPr>
          <w:b/>
          <w:i/>
          <w:color w:val="auto"/>
        </w:rPr>
        <w:t>Site Specific Electrical (SE Sheets)</w:t>
      </w:r>
    </w:p>
    <w:p w14:paraId="5C925B01" w14:textId="4E0906F9" w:rsidR="00146594" w:rsidRPr="00C731F8" w:rsidRDefault="00146594" w:rsidP="00814959">
      <w:pPr>
        <w:pStyle w:val="Heading2"/>
      </w:pPr>
      <w:r w:rsidRPr="00C731F8">
        <w:t>31T.</w:t>
      </w:r>
      <w:r w:rsidR="002F546A">
        <w:t>54</w:t>
      </w:r>
      <w:r w:rsidR="006A4967">
        <w:t xml:space="preserve"> </w:t>
      </w:r>
      <w:r w:rsidRPr="00C731F8">
        <w:t>Electrical Symbols, Legend, and Abbreviations</w:t>
      </w:r>
    </w:p>
    <w:p w14:paraId="75BA1BCA" w14:textId="6A297D16" w:rsidR="00146594" w:rsidRPr="00C731F8" w:rsidRDefault="003E1D28" w:rsidP="00814959">
      <w:r>
        <w:t>P</w:t>
      </w:r>
      <w:r w:rsidR="00146594" w:rsidRPr="00C731F8">
        <w:t xml:space="preserve">repare </w:t>
      </w:r>
      <w:r w:rsidR="00A33A0D">
        <w:t xml:space="preserve">electrical </w:t>
      </w:r>
      <w:r w:rsidR="00146594" w:rsidRPr="00C731F8">
        <w:t>legend</w:t>
      </w:r>
      <w:r w:rsidR="002A630D">
        <w:t xml:space="preserve"> and</w:t>
      </w:r>
      <w:r w:rsidR="00146594" w:rsidRPr="00C731F8">
        <w:t xml:space="preserve"> </w:t>
      </w:r>
      <w:r w:rsidR="00A33A0D">
        <w:t xml:space="preserve">electrical </w:t>
      </w:r>
      <w:r w:rsidR="00146594" w:rsidRPr="00C731F8">
        <w:t>symbols. Include all word and term abbreviations specific to toll facilities that are used in the construction documents.</w:t>
      </w:r>
    </w:p>
    <w:p w14:paraId="7FC8F9D5" w14:textId="2A0BAF50" w:rsidR="00146594" w:rsidRPr="00C731F8" w:rsidRDefault="00146594" w:rsidP="00814959">
      <w:pPr>
        <w:pStyle w:val="Heading2"/>
      </w:pPr>
      <w:r w:rsidRPr="00C731F8">
        <w:t>31T.</w:t>
      </w:r>
      <w:r w:rsidR="00CD6440">
        <w:t>55</w:t>
      </w:r>
      <w:r w:rsidR="006A4967">
        <w:t xml:space="preserve"> </w:t>
      </w:r>
      <w:r w:rsidRPr="00C731F8">
        <w:t>Electrical General Notes</w:t>
      </w:r>
    </w:p>
    <w:p w14:paraId="20A68980" w14:textId="6C9A83D3" w:rsidR="00146594" w:rsidRPr="00C731F8" w:rsidRDefault="00146594" w:rsidP="00814959">
      <w:pPr>
        <w:pStyle w:val="Heading2"/>
      </w:pPr>
      <w:r w:rsidRPr="00C731F8">
        <w:t>31T.</w:t>
      </w:r>
      <w:r w:rsidR="006568D3">
        <w:t>56</w:t>
      </w:r>
      <w:r w:rsidR="006A4967">
        <w:t xml:space="preserve"> </w:t>
      </w:r>
      <w:r w:rsidRPr="00C731F8">
        <w:t>Overall Electrical Site Plan</w:t>
      </w:r>
    </w:p>
    <w:p w14:paraId="2FF5ADCC" w14:textId="77777777" w:rsidR="00146594" w:rsidRPr="00C731F8" w:rsidRDefault="00146594" w:rsidP="00814959">
      <w:r w:rsidRPr="00C731F8">
        <w:t>Overall electrical site plan must also show existing-to-remain and proposed drainage, utilities, roadway, lighting, and ITS in addition to toll site electrical equipment and conduit routing.</w:t>
      </w:r>
    </w:p>
    <w:p w14:paraId="7F192AB8" w14:textId="4E65FBAC" w:rsidR="00146594" w:rsidRPr="00C731F8" w:rsidRDefault="00146594" w:rsidP="00814959">
      <w:pPr>
        <w:pStyle w:val="Heading2"/>
      </w:pPr>
      <w:r w:rsidRPr="00C731F8">
        <w:t>31T.</w:t>
      </w:r>
      <w:r w:rsidR="00E40A19">
        <w:t>57</w:t>
      </w:r>
      <w:r w:rsidR="006A4967">
        <w:t xml:space="preserve"> </w:t>
      </w:r>
      <w:r w:rsidRPr="00C731F8">
        <w:t>Enlarged Electrical Site Plan(s)</w:t>
      </w:r>
      <w:r w:rsidR="008C229A">
        <w:t xml:space="preserve"> </w:t>
      </w:r>
      <w:r w:rsidR="008C229A">
        <w:t>–</w:t>
      </w:r>
      <w:r w:rsidR="008C229A">
        <w:t xml:space="preserve"> TEB Sites</w:t>
      </w:r>
    </w:p>
    <w:p w14:paraId="0388DD38" w14:textId="6826CB1D" w:rsidR="00146594" w:rsidRDefault="008A714A" w:rsidP="00017B9F">
      <w:r>
        <w:t>Provide o</w:t>
      </w:r>
      <w:r w:rsidRPr="00C731F8">
        <w:t xml:space="preserve">ne </w:t>
      </w:r>
      <w:r>
        <w:t xml:space="preserve">plan </w:t>
      </w:r>
      <w:r w:rsidRPr="00C731F8">
        <w:t xml:space="preserve">for </w:t>
      </w:r>
      <w:r>
        <w:t>sites with one to three travel lanes and two plans for sites with four or more travel lanes.</w:t>
      </w:r>
      <w:r w:rsidRPr="00C731F8">
        <w:t xml:space="preserve"> Plans must </w:t>
      </w:r>
      <w:r>
        <w:t>include</w:t>
      </w:r>
      <w:r w:rsidRPr="00C731F8">
        <w:t xml:space="preserve"> the adjacent shoulder in its entirety</w:t>
      </w:r>
      <w:r>
        <w:t xml:space="preserve"> including any associated utilities or infrastructure</w:t>
      </w:r>
      <w:r w:rsidRPr="00C731F8">
        <w:t>.</w:t>
      </w:r>
    </w:p>
    <w:p w14:paraId="0D83606B" w14:textId="2DF07612" w:rsidR="00065420" w:rsidRPr="00C731F8" w:rsidRDefault="00065420" w:rsidP="00065420">
      <w:pPr>
        <w:pStyle w:val="Heading2"/>
      </w:pPr>
      <w:r w:rsidRPr="00C731F8">
        <w:t>31T.</w:t>
      </w:r>
      <w:r>
        <w:t>5</w:t>
      </w:r>
      <w:r w:rsidRPr="00C731F8">
        <w:t>8</w:t>
      </w:r>
      <w:r>
        <w:t xml:space="preserve"> </w:t>
      </w:r>
      <w:r w:rsidRPr="00C731F8">
        <w:t>Lightning Protection Plan(s)</w:t>
      </w:r>
    </w:p>
    <w:p w14:paraId="2CC76B1B" w14:textId="646B0D33" w:rsidR="00065420" w:rsidRDefault="006015DA" w:rsidP="00065420">
      <w:r>
        <w:t xml:space="preserve">Provide </w:t>
      </w:r>
      <w:r w:rsidR="00065420" w:rsidRPr="00C731F8">
        <w:t>plans in sufficient detail, to show the overall lightning protection counterpoise, ground rods</w:t>
      </w:r>
      <w:r w:rsidR="00065420">
        <w:t>,</w:t>
      </w:r>
      <w:r w:rsidR="00065420" w:rsidRPr="00C731F8">
        <w:t xml:space="preserve"> etc.</w:t>
      </w:r>
    </w:p>
    <w:p w14:paraId="03584D47" w14:textId="45AE8500" w:rsidR="005E7581" w:rsidRPr="00C731F8" w:rsidRDefault="005E7581" w:rsidP="005E7581">
      <w:pPr>
        <w:pStyle w:val="Heading2"/>
      </w:pPr>
      <w:r w:rsidRPr="00C731F8">
        <w:t>31T.</w:t>
      </w:r>
      <w:r w:rsidR="006000A8">
        <w:t>59</w:t>
      </w:r>
      <w:r>
        <w:t xml:space="preserve"> </w:t>
      </w:r>
      <w:r w:rsidRPr="00C731F8">
        <w:t>Primary Service Routing</w:t>
      </w:r>
      <w:r>
        <w:t xml:space="preserve"> Plan(s)</w:t>
      </w:r>
    </w:p>
    <w:p w14:paraId="6D994088" w14:textId="2D7C863D" w:rsidR="005E7581" w:rsidRPr="00C731F8" w:rsidRDefault="004A7E35" w:rsidP="005E7581">
      <w:r>
        <w:t xml:space="preserve">Provide </w:t>
      </w:r>
      <w:r w:rsidR="005E7581" w:rsidRPr="00C731F8">
        <w:t xml:space="preserve">the primary power extension </w:t>
      </w:r>
      <w:r>
        <w:t xml:space="preserve">design </w:t>
      </w:r>
      <w:r w:rsidR="005E7581" w:rsidRPr="00C731F8">
        <w:t>from the LA R/W to each toll site</w:t>
      </w:r>
      <w:r w:rsidR="00C76C3F">
        <w:t>’</w:t>
      </w:r>
      <w:r w:rsidR="00C76C3F">
        <w:t>s</w:t>
      </w:r>
      <w:r w:rsidR="005E7581" w:rsidRPr="00C731F8">
        <w:t xml:space="preserve"> primary transformer and include the routing in the construction documents.  </w:t>
      </w:r>
    </w:p>
    <w:p w14:paraId="2B4D93E6" w14:textId="176E2113" w:rsidR="005E7581" w:rsidRPr="00C731F8" w:rsidRDefault="005E7581" w:rsidP="005E7581">
      <w:pPr>
        <w:pStyle w:val="Heading2"/>
        <w:keepNext/>
        <w:keepLines/>
      </w:pPr>
      <w:r w:rsidRPr="00C731F8">
        <w:t>31T.</w:t>
      </w:r>
      <w:r w:rsidR="00BA0856">
        <w:t>60</w:t>
      </w:r>
      <w:r>
        <w:t xml:space="preserve"> </w:t>
      </w:r>
      <w:r w:rsidRPr="00C731F8">
        <w:t>Primary Service Routing Section</w:t>
      </w:r>
      <w:r>
        <w:t>(</w:t>
      </w:r>
      <w:r w:rsidRPr="00C731F8">
        <w:t>s</w:t>
      </w:r>
      <w:r>
        <w:t>)</w:t>
      </w:r>
    </w:p>
    <w:p w14:paraId="5A2FA702" w14:textId="18C19398" w:rsidR="005E7581" w:rsidRPr="00C731F8" w:rsidRDefault="00BA0856" w:rsidP="005E7581">
      <w:r>
        <w:t xml:space="preserve">Provide </w:t>
      </w:r>
      <w:r w:rsidR="005E7581" w:rsidRPr="00C731F8">
        <w:t>roadway cross sections showing the directional bore(s) under the roadways.</w:t>
      </w:r>
      <w:r w:rsidR="00AE4836">
        <w:t xml:space="preserve"> Include the subsurface utilities </w:t>
      </w:r>
      <w:r w:rsidR="00862B13">
        <w:t xml:space="preserve">and any special </w:t>
      </w:r>
      <w:r w:rsidR="005D6B6A">
        <w:t xml:space="preserve">installation </w:t>
      </w:r>
      <w:r w:rsidR="00862B13">
        <w:t xml:space="preserve">directions as applicable </w:t>
      </w:r>
      <w:r w:rsidR="002B3AEE">
        <w:t>to avoid utility conflicts and protect existing infrastructure.</w:t>
      </w:r>
    </w:p>
    <w:p w14:paraId="7126EA5D" w14:textId="321E0298" w:rsidR="005E7581" w:rsidRPr="00C731F8" w:rsidRDefault="005E7581" w:rsidP="005E7581">
      <w:pPr>
        <w:pStyle w:val="Heading2"/>
      </w:pPr>
      <w:r w:rsidRPr="00C731F8">
        <w:t>31T.</w:t>
      </w:r>
      <w:r w:rsidR="005D6B6A">
        <w:t>61</w:t>
      </w:r>
      <w:r>
        <w:t xml:space="preserve"> </w:t>
      </w:r>
      <w:r w:rsidRPr="00C731F8">
        <w:t>Electrical Site Detail</w:t>
      </w:r>
      <w:r w:rsidR="001213B0">
        <w:t>(</w:t>
      </w:r>
      <w:r w:rsidRPr="00C731F8">
        <w:t>s</w:t>
      </w:r>
      <w:r w:rsidR="001213B0">
        <w:t>)</w:t>
      </w:r>
    </w:p>
    <w:p w14:paraId="279ADC72" w14:textId="7CF9EE8A" w:rsidR="005E7581" w:rsidRDefault="005E7581" w:rsidP="005D6B6A">
      <w:r w:rsidRPr="00214F0A">
        <w:t xml:space="preserve">E6 Reader ground-mounted frame; power distribution frame; conduit stub-up details; shoulder loop pull box; median loop pull box; </w:t>
      </w:r>
      <w:r>
        <w:t xml:space="preserve">and </w:t>
      </w:r>
      <w:r w:rsidRPr="00214F0A">
        <w:t>other details as required for a complete design.</w:t>
      </w:r>
    </w:p>
    <w:p w14:paraId="18CAA548" w14:textId="73861D5E" w:rsidR="00871413" w:rsidRDefault="007418E6" w:rsidP="00065420">
      <w:pPr>
        <w:pStyle w:val="Heading2"/>
      </w:pPr>
      <w:r>
        <w:lastRenderedPageBreak/>
        <w:t>31T.</w:t>
      </w:r>
      <w:r w:rsidR="004F2340">
        <w:t>62</w:t>
      </w:r>
      <w:r>
        <w:t xml:space="preserve"> </w:t>
      </w:r>
      <w:r w:rsidR="00DA1BDD">
        <w:t>Roadside Tolling Cabinet (RTC)</w:t>
      </w:r>
      <w:r w:rsidR="00C9297A">
        <w:t xml:space="preserve"> Electrical </w:t>
      </w:r>
      <w:r w:rsidR="00FC42FF" w:rsidRPr="002A1CE8">
        <w:t>Site</w:t>
      </w:r>
      <w:r w:rsidR="00C9297A">
        <w:t xml:space="preserve"> Plans</w:t>
      </w:r>
    </w:p>
    <w:p w14:paraId="51CECE81" w14:textId="41431666" w:rsidR="00A16BD2" w:rsidRDefault="0009266C" w:rsidP="00910F31">
      <w:pPr>
        <w:spacing w:after="0"/>
        <w:ind w:firstLine="720"/>
        <w:rPr>
          <w:rFonts w:eastAsia="Times New Roman" w:hAnsi="Times New Roman" w:cs="Times New Roman"/>
          <w:b/>
          <w:bCs/>
          <w:szCs w:val="20"/>
        </w:rPr>
      </w:pPr>
      <w:r w:rsidRPr="00831ED4">
        <w:rPr>
          <w:rFonts w:eastAsia="Times New Roman" w:hAnsi="Times New Roman" w:cs="Times New Roman"/>
          <w:b/>
          <w:bCs/>
          <w:szCs w:val="20"/>
        </w:rPr>
        <w:t xml:space="preserve">Enlarged Electrical </w:t>
      </w:r>
      <w:r w:rsidR="00A21EF1">
        <w:rPr>
          <w:rFonts w:eastAsia="Times New Roman" w:hAnsi="Times New Roman" w:cs="Times New Roman"/>
          <w:b/>
          <w:bCs/>
          <w:szCs w:val="20"/>
        </w:rPr>
        <w:t xml:space="preserve">Site </w:t>
      </w:r>
      <w:r w:rsidRPr="00831ED4">
        <w:rPr>
          <w:rFonts w:eastAsia="Times New Roman" w:hAnsi="Times New Roman" w:cs="Times New Roman"/>
          <w:b/>
          <w:bCs/>
          <w:szCs w:val="20"/>
        </w:rPr>
        <w:t>Plan</w:t>
      </w:r>
      <w:r w:rsidR="00A16BD2" w:rsidRPr="00831ED4">
        <w:rPr>
          <w:rFonts w:eastAsia="Times New Roman" w:hAnsi="Times New Roman" w:cs="Times New Roman"/>
          <w:b/>
          <w:bCs/>
          <w:szCs w:val="20"/>
        </w:rPr>
        <w:t>(</w:t>
      </w:r>
      <w:r w:rsidRPr="00831ED4">
        <w:rPr>
          <w:rFonts w:eastAsia="Times New Roman" w:hAnsi="Times New Roman" w:cs="Times New Roman"/>
          <w:b/>
          <w:bCs/>
          <w:szCs w:val="20"/>
        </w:rPr>
        <w:t>s</w:t>
      </w:r>
      <w:r w:rsidR="00A16BD2" w:rsidRPr="00831ED4">
        <w:rPr>
          <w:rFonts w:eastAsia="Times New Roman" w:hAnsi="Times New Roman" w:cs="Times New Roman"/>
          <w:b/>
          <w:bCs/>
          <w:szCs w:val="20"/>
        </w:rPr>
        <w:t>)</w:t>
      </w:r>
    </w:p>
    <w:p w14:paraId="1EA03C1E" w14:textId="3D12BCD7" w:rsidR="001D515B" w:rsidRPr="008705C1" w:rsidRDefault="008705C1" w:rsidP="005053EE">
      <w:pPr>
        <w:ind w:left="1440"/>
        <w:rPr>
          <w:rFonts w:eastAsia="Times New Roman" w:hAnsi="Times New Roman" w:cs="Times New Roman"/>
          <w:szCs w:val="20"/>
        </w:rPr>
      </w:pPr>
      <w:r>
        <w:rPr>
          <w:rFonts w:eastAsia="Times New Roman" w:hAnsi="Times New Roman" w:cs="Times New Roman"/>
          <w:szCs w:val="20"/>
        </w:rPr>
        <w:t xml:space="preserve">Provide </w:t>
      </w:r>
      <w:r w:rsidR="00C210A5">
        <w:rPr>
          <w:rFonts w:eastAsia="Times New Roman" w:hAnsi="Times New Roman" w:cs="Times New Roman"/>
          <w:szCs w:val="20"/>
        </w:rPr>
        <w:t xml:space="preserve">site </w:t>
      </w:r>
      <w:r w:rsidR="00C6377A">
        <w:rPr>
          <w:rFonts w:eastAsia="Times New Roman" w:hAnsi="Times New Roman" w:cs="Times New Roman"/>
          <w:szCs w:val="20"/>
        </w:rPr>
        <w:t xml:space="preserve">specific </w:t>
      </w:r>
      <w:r w:rsidR="00C210A5">
        <w:rPr>
          <w:rFonts w:eastAsia="Times New Roman" w:hAnsi="Times New Roman" w:cs="Times New Roman"/>
          <w:szCs w:val="20"/>
        </w:rPr>
        <w:t xml:space="preserve">infrastructure, </w:t>
      </w:r>
      <w:r w:rsidR="001B4E26">
        <w:rPr>
          <w:rFonts w:eastAsia="Times New Roman" w:hAnsi="Times New Roman" w:cs="Times New Roman"/>
          <w:szCs w:val="20"/>
        </w:rPr>
        <w:t>ground-mounted equipment</w:t>
      </w:r>
      <w:r w:rsidR="00563DDD">
        <w:rPr>
          <w:rFonts w:eastAsia="Times New Roman" w:hAnsi="Times New Roman" w:cs="Times New Roman"/>
          <w:szCs w:val="20"/>
        </w:rPr>
        <w:t xml:space="preserve">, </w:t>
      </w:r>
      <w:r w:rsidR="005053EE">
        <w:rPr>
          <w:rFonts w:eastAsia="Times New Roman" w:hAnsi="Times New Roman" w:cs="Times New Roman"/>
          <w:szCs w:val="20"/>
        </w:rPr>
        <w:t xml:space="preserve">pull boxes, </w:t>
      </w:r>
      <w:r w:rsidR="00563DDD">
        <w:rPr>
          <w:rFonts w:eastAsia="Times New Roman" w:hAnsi="Times New Roman" w:cs="Times New Roman"/>
          <w:szCs w:val="20"/>
        </w:rPr>
        <w:t>and</w:t>
      </w:r>
      <w:r w:rsidR="005053EE">
        <w:rPr>
          <w:rFonts w:eastAsia="Times New Roman" w:hAnsi="Times New Roman" w:cs="Times New Roman"/>
          <w:szCs w:val="20"/>
        </w:rPr>
        <w:t xml:space="preserve"> conduit stub-ups as required for a complete design.</w:t>
      </w:r>
      <w:r w:rsidR="00563DDD">
        <w:rPr>
          <w:rFonts w:eastAsia="Times New Roman" w:hAnsi="Times New Roman" w:cs="Times New Roman"/>
          <w:szCs w:val="20"/>
        </w:rPr>
        <w:t xml:space="preserve"> </w:t>
      </w:r>
      <w:r w:rsidR="001B4E26">
        <w:rPr>
          <w:rFonts w:eastAsia="Times New Roman" w:hAnsi="Times New Roman" w:cs="Times New Roman"/>
          <w:szCs w:val="20"/>
        </w:rPr>
        <w:t xml:space="preserve"> </w:t>
      </w:r>
    </w:p>
    <w:p w14:paraId="2B47BDF0" w14:textId="77777777" w:rsidR="007935C5" w:rsidRDefault="00A16BD2" w:rsidP="00910F31">
      <w:pPr>
        <w:spacing w:after="0"/>
        <w:ind w:firstLine="720"/>
        <w:rPr>
          <w:rFonts w:eastAsia="Times New Roman" w:hAnsi="Times New Roman" w:cs="Times New Roman"/>
          <w:b/>
          <w:bCs/>
          <w:szCs w:val="20"/>
        </w:rPr>
      </w:pPr>
      <w:r w:rsidRPr="00831ED4">
        <w:rPr>
          <w:rFonts w:eastAsia="Times New Roman" w:hAnsi="Times New Roman" w:cs="Times New Roman"/>
          <w:b/>
          <w:bCs/>
          <w:szCs w:val="20"/>
        </w:rPr>
        <w:t xml:space="preserve">Enlarged </w:t>
      </w:r>
      <w:r w:rsidR="007935C5" w:rsidRPr="00831ED4">
        <w:rPr>
          <w:rFonts w:eastAsia="Times New Roman" w:hAnsi="Times New Roman" w:cs="Times New Roman"/>
          <w:b/>
          <w:bCs/>
          <w:szCs w:val="20"/>
        </w:rPr>
        <w:t>Electrical Power Plan(s)</w:t>
      </w:r>
    </w:p>
    <w:p w14:paraId="727D1784" w14:textId="723073E7" w:rsidR="00934266" w:rsidRPr="008705C1" w:rsidRDefault="00934266" w:rsidP="00934266">
      <w:pPr>
        <w:ind w:left="1440"/>
        <w:rPr>
          <w:rFonts w:eastAsia="Times New Roman" w:hAnsi="Times New Roman" w:cs="Times New Roman"/>
          <w:szCs w:val="20"/>
        </w:rPr>
      </w:pPr>
      <w:r>
        <w:rPr>
          <w:rFonts w:eastAsia="Times New Roman" w:hAnsi="Times New Roman" w:cs="Times New Roman"/>
          <w:szCs w:val="20"/>
        </w:rPr>
        <w:t xml:space="preserve">Provide </w:t>
      </w:r>
      <w:r w:rsidR="00E27F9D">
        <w:rPr>
          <w:rFonts w:eastAsia="Times New Roman" w:hAnsi="Times New Roman" w:cs="Times New Roman"/>
          <w:szCs w:val="20"/>
        </w:rPr>
        <w:t xml:space="preserve">site specific </w:t>
      </w:r>
      <w:r w:rsidR="004409F0">
        <w:rPr>
          <w:rFonts w:eastAsia="Times New Roman" w:hAnsi="Times New Roman" w:cs="Times New Roman"/>
          <w:szCs w:val="20"/>
        </w:rPr>
        <w:t>power routing</w:t>
      </w:r>
      <w:r w:rsidR="00C75DF7">
        <w:rPr>
          <w:rFonts w:eastAsia="Times New Roman" w:hAnsi="Times New Roman" w:cs="Times New Roman"/>
          <w:szCs w:val="20"/>
        </w:rPr>
        <w:t>, generator conduit</w:t>
      </w:r>
      <w:r w:rsidR="00D44E9E">
        <w:rPr>
          <w:rFonts w:eastAsia="Times New Roman" w:hAnsi="Times New Roman" w:cs="Times New Roman"/>
          <w:szCs w:val="20"/>
        </w:rPr>
        <w:t>, and cabling plan</w:t>
      </w:r>
      <w:r w:rsidR="00ED47C1">
        <w:rPr>
          <w:rFonts w:eastAsia="Times New Roman" w:hAnsi="Times New Roman" w:cs="Times New Roman"/>
          <w:szCs w:val="20"/>
        </w:rPr>
        <w:t xml:space="preserve"> </w:t>
      </w:r>
      <w:r>
        <w:rPr>
          <w:rFonts w:eastAsia="Times New Roman" w:hAnsi="Times New Roman" w:cs="Times New Roman"/>
          <w:szCs w:val="20"/>
        </w:rPr>
        <w:t xml:space="preserve">as required for a complete design.  </w:t>
      </w:r>
    </w:p>
    <w:p w14:paraId="099FF3CE" w14:textId="19762203" w:rsidR="007935C5" w:rsidRDefault="007935C5" w:rsidP="00910F31">
      <w:pPr>
        <w:spacing w:after="0"/>
        <w:ind w:firstLine="720"/>
        <w:rPr>
          <w:rFonts w:eastAsia="Times New Roman" w:hAnsi="Times New Roman" w:cs="Times New Roman"/>
          <w:b/>
          <w:bCs/>
          <w:szCs w:val="20"/>
        </w:rPr>
      </w:pPr>
      <w:r w:rsidRPr="00831ED4">
        <w:rPr>
          <w:rFonts w:eastAsia="Times New Roman" w:hAnsi="Times New Roman" w:cs="Times New Roman"/>
          <w:b/>
          <w:bCs/>
          <w:szCs w:val="20"/>
        </w:rPr>
        <w:t xml:space="preserve">Enlarged Electrical </w:t>
      </w:r>
      <w:r w:rsidR="000565B3" w:rsidRPr="00831ED4">
        <w:rPr>
          <w:rFonts w:eastAsia="Times New Roman" w:hAnsi="Times New Roman" w:cs="Times New Roman"/>
          <w:b/>
          <w:bCs/>
          <w:szCs w:val="20"/>
        </w:rPr>
        <w:t>Data</w:t>
      </w:r>
      <w:r w:rsidRPr="00831ED4">
        <w:rPr>
          <w:rFonts w:eastAsia="Times New Roman" w:hAnsi="Times New Roman" w:cs="Times New Roman"/>
          <w:b/>
          <w:bCs/>
          <w:szCs w:val="20"/>
        </w:rPr>
        <w:t xml:space="preserve"> Plan(s)</w:t>
      </w:r>
    </w:p>
    <w:p w14:paraId="3CDE92C2" w14:textId="2587572B" w:rsidR="00ED47C1" w:rsidRPr="008705C1" w:rsidRDefault="00ED47C1" w:rsidP="00ED47C1">
      <w:pPr>
        <w:ind w:left="1440"/>
        <w:rPr>
          <w:rFonts w:eastAsia="Times New Roman" w:hAnsi="Times New Roman" w:cs="Times New Roman"/>
          <w:szCs w:val="20"/>
        </w:rPr>
      </w:pPr>
      <w:r>
        <w:rPr>
          <w:rFonts w:eastAsia="Times New Roman" w:hAnsi="Times New Roman" w:cs="Times New Roman"/>
          <w:szCs w:val="20"/>
        </w:rPr>
        <w:t xml:space="preserve">Provide </w:t>
      </w:r>
      <w:r w:rsidR="00E27F9D">
        <w:rPr>
          <w:rFonts w:eastAsia="Times New Roman" w:hAnsi="Times New Roman" w:cs="Times New Roman"/>
          <w:szCs w:val="20"/>
        </w:rPr>
        <w:t xml:space="preserve">site specific </w:t>
      </w:r>
      <w:r w:rsidR="00E02A97">
        <w:rPr>
          <w:rFonts w:eastAsia="Times New Roman" w:hAnsi="Times New Roman" w:cs="Times New Roman"/>
          <w:szCs w:val="20"/>
        </w:rPr>
        <w:t xml:space="preserve">RTC, </w:t>
      </w:r>
      <w:r w:rsidR="005945E5">
        <w:rPr>
          <w:rFonts w:eastAsia="Times New Roman" w:hAnsi="Times New Roman" w:cs="Times New Roman"/>
          <w:szCs w:val="20"/>
        </w:rPr>
        <w:t xml:space="preserve">SCADA, and data </w:t>
      </w:r>
      <w:r w:rsidR="00A057E7">
        <w:rPr>
          <w:rFonts w:eastAsia="Times New Roman" w:hAnsi="Times New Roman" w:cs="Times New Roman"/>
          <w:szCs w:val="20"/>
        </w:rPr>
        <w:t>conduit and cabling plan(s)</w:t>
      </w:r>
      <w:r>
        <w:rPr>
          <w:rFonts w:eastAsia="Times New Roman" w:hAnsi="Times New Roman" w:cs="Times New Roman"/>
          <w:szCs w:val="20"/>
        </w:rPr>
        <w:t xml:space="preserve"> as required for a complete design.  </w:t>
      </w:r>
    </w:p>
    <w:p w14:paraId="5579DBC4" w14:textId="54502D84" w:rsidR="00EC7720" w:rsidRDefault="00EC7720" w:rsidP="00910F31">
      <w:pPr>
        <w:spacing w:after="0"/>
        <w:ind w:firstLine="720"/>
        <w:rPr>
          <w:rFonts w:eastAsia="Times New Roman" w:hAnsi="Times New Roman" w:cs="Times New Roman"/>
          <w:b/>
          <w:bCs/>
          <w:szCs w:val="20"/>
        </w:rPr>
      </w:pPr>
      <w:r w:rsidRPr="00831ED4">
        <w:rPr>
          <w:rFonts w:eastAsia="Times New Roman" w:hAnsi="Times New Roman" w:cs="Times New Roman"/>
          <w:b/>
          <w:bCs/>
          <w:szCs w:val="20"/>
        </w:rPr>
        <w:t>Riser Diagrams(s)</w:t>
      </w:r>
    </w:p>
    <w:p w14:paraId="0FBEEDB5" w14:textId="6A82881E" w:rsidR="009A5B17" w:rsidRPr="0054648F" w:rsidRDefault="009A5B17" w:rsidP="0054648F">
      <w:pPr>
        <w:ind w:left="1440"/>
      </w:pPr>
      <w:r>
        <w:t xml:space="preserve">Provide </w:t>
      </w:r>
      <w:r w:rsidR="00E27F9D">
        <w:t xml:space="preserve">site specific </w:t>
      </w:r>
      <w:r>
        <w:t xml:space="preserve">electrical distribution equipment and sizes for the </w:t>
      </w:r>
      <w:r w:rsidRPr="00814959">
        <w:t xml:space="preserve">Power </w:t>
      </w:r>
      <w:r>
        <w:t>R</w:t>
      </w:r>
      <w:r w:rsidRPr="00814959">
        <w:t xml:space="preserve">iser </w:t>
      </w:r>
      <w:r>
        <w:t>D</w:t>
      </w:r>
      <w:r w:rsidRPr="00814959">
        <w:t>iagram</w:t>
      </w:r>
      <w:r>
        <w:t xml:space="preserve">.  Include the </w:t>
      </w:r>
      <w:r w:rsidRPr="00814959">
        <w:t>required conduit</w:t>
      </w:r>
      <w:r>
        <w:t>,</w:t>
      </w:r>
      <w:r w:rsidRPr="00814959">
        <w:t xml:space="preserve"> conductors</w:t>
      </w:r>
      <w:r w:rsidRPr="00814959">
        <w:t>’</w:t>
      </w:r>
      <w:r w:rsidRPr="00814959">
        <w:t xml:space="preserve"> sizes</w:t>
      </w:r>
      <w:r>
        <w:t xml:space="preserve">, and </w:t>
      </w:r>
      <w:r w:rsidRPr="00814959">
        <w:t>fault current table.</w:t>
      </w:r>
      <w:r>
        <w:t xml:space="preserve">  </w:t>
      </w:r>
    </w:p>
    <w:p w14:paraId="3CCED887" w14:textId="1CCCFBE3" w:rsidR="004409F0" w:rsidRPr="008705C1" w:rsidRDefault="009A5B17" w:rsidP="009A5B17">
      <w:pPr>
        <w:ind w:left="1440"/>
        <w:rPr>
          <w:rFonts w:eastAsia="Times New Roman" w:hAnsi="Times New Roman" w:cs="Times New Roman"/>
          <w:szCs w:val="20"/>
        </w:rPr>
      </w:pPr>
      <w:r>
        <w:t xml:space="preserve">Provide </w:t>
      </w:r>
      <w:r w:rsidR="005B56CE">
        <w:t xml:space="preserve">a </w:t>
      </w:r>
      <w:r w:rsidR="00E27F9D">
        <w:t xml:space="preserve">site-specific </w:t>
      </w:r>
      <w:r>
        <w:t xml:space="preserve">riser diagram and notes for the </w:t>
      </w:r>
      <w:r w:rsidRPr="00814959">
        <w:t xml:space="preserve">SCADA </w:t>
      </w:r>
      <w:r>
        <w:t>system</w:t>
      </w:r>
      <w:r w:rsidR="004409F0">
        <w:rPr>
          <w:rFonts w:eastAsia="Times New Roman" w:hAnsi="Times New Roman" w:cs="Times New Roman"/>
          <w:szCs w:val="20"/>
        </w:rPr>
        <w:t xml:space="preserve">.  </w:t>
      </w:r>
    </w:p>
    <w:p w14:paraId="57321BF0" w14:textId="73BB0846" w:rsidR="00EC7720" w:rsidRDefault="00910F31" w:rsidP="00910F31">
      <w:pPr>
        <w:spacing w:after="0"/>
        <w:ind w:firstLine="720"/>
        <w:rPr>
          <w:rFonts w:eastAsia="Times New Roman" w:hAnsi="Times New Roman" w:cs="Times New Roman"/>
          <w:b/>
          <w:bCs/>
          <w:szCs w:val="20"/>
        </w:rPr>
      </w:pPr>
      <w:r w:rsidRPr="00831ED4">
        <w:rPr>
          <w:rFonts w:eastAsia="Times New Roman" w:hAnsi="Times New Roman" w:cs="Times New Roman"/>
          <w:b/>
          <w:bCs/>
          <w:szCs w:val="20"/>
        </w:rPr>
        <w:t>Electrical Schedule(s)</w:t>
      </w:r>
    </w:p>
    <w:p w14:paraId="00F28492" w14:textId="1825730B" w:rsidR="004409F0" w:rsidRDefault="004409F0" w:rsidP="008248A6">
      <w:pPr>
        <w:ind w:left="1440"/>
        <w:rPr>
          <w:rFonts w:eastAsia="Times New Roman" w:hAnsi="Times New Roman" w:cs="Times New Roman"/>
          <w:szCs w:val="20"/>
        </w:rPr>
      </w:pPr>
      <w:r>
        <w:rPr>
          <w:rFonts w:eastAsia="Times New Roman" w:hAnsi="Times New Roman" w:cs="Times New Roman"/>
          <w:szCs w:val="20"/>
        </w:rPr>
        <w:t xml:space="preserve">Provide </w:t>
      </w:r>
      <w:r w:rsidR="00E27F9D">
        <w:rPr>
          <w:rFonts w:eastAsia="Times New Roman" w:hAnsi="Times New Roman" w:cs="Times New Roman"/>
          <w:szCs w:val="20"/>
        </w:rPr>
        <w:t xml:space="preserve">site specific </w:t>
      </w:r>
      <w:r w:rsidR="002F59F1">
        <w:rPr>
          <w:rFonts w:eastAsia="Times New Roman" w:hAnsi="Times New Roman" w:cs="Times New Roman"/>
          <w:szCs w:val="20"/>
        </w:rPr>
        <w:t>panel and lighting schedules</w:t>
      </w:r>
      <w:r w:rsidR="008248A6">
        <w:rPr>
          <w:rFonts w:eastAsia="Times New Roman" w:hAnsi="Times New Roman" w:cs="Times New Roman"/>
          <w:szCs w:val="20"/>
        </w:rPr>
        <w:t xml:space="preserve"> for each toll site.</w:t>
      </w:r>
    </w:p>
    <w:p w14:paraId="75F9F680" w14:textId="45D07B57" w:rsidR="00146594" w:rsidRPr="00C731F8" w:rsidRDefault="00146594" w:rsidP="00814959">
      <w:pPr>
        <w:pStyle w:val="Heading2"/>
      </w:pPr>
      <w:r w:rsidRPr="00C731F8">
        <w:t>31T.</w:t>
      </w:r>
      <w:r w:rsidR="00CC7E2C">
        <w:t>63</w:t>
      </w:r>
      <w:r w:rsidR="006A4967">
        <w:t xml:space="preserve"> </w:t>
      </w:r>
      <w:r w:rsidRPr="00C731F8">
        <w:t>Other</w:t>
      </w:r>
    </w:p>
    <w:p w14:paraId="16EEF9E4" w14:textId="6D70B671" w:rsidR="005B56CE" w:rsidRDefault="005B56CE" w:rsidP="00146594">
      <w:pPr>
        <w:spacing w:after="200"/>
        <w:jc w:val="both"/>
        <w:rPr>
          <w:b/>
          <w:i/>
          <w:color w:val="auto"/>
        </w:rPr>
      </w:pPr>
      <w:r w:rsidRPr="00D41ECD">
        <w:rPr>
          <w:i/>
          <w:iCs/>
        </w:rPr>
        <w:t xml:space="preserve">Include scope as required for a complete </w:t>
      </w:r>
      <w:r w:rsidR="00450D30">
        <w:rPr>
          <w:i/>
          <w:iCs/>
        </w:rPr>
        <w:t xml:space="preserve">electrical </w:t>
      </w:r>
      <w:r w:rsidRPr="00D41ECD">
        <w:rPr>
          <w:i/>
          <w:iCs/>
        </w:rPr>
        <w:t>design.</w:t>
      </w:r>
    </w:p>
    <w:p w14:paraId="33619A46" w14:textId="77777777" w:rsidR="004A6B37" w:rsidRDefault="004A6B37" w:rsidP="00146594">
      <w:pPr>
        <w:spacing w:after="200"/>
        <w:jc w:val="both"/>
        <w:rPr>
          <w:b/>
          <w:i/>
          <w:color w:val="auto"/>
        </w:rPr>
      </w:pPr>
    </w:p>
    <w:p w14:paraId="1172818B" w14:textId="4B798352" w:rsidR="00146594" w:rsidRPr="00C731F8" w:rsidRDefault="00146594" w:rsidP="00146594">
      <w:pPr>
        <w:spacing w:after="200"/>
        <w:jc w:val="both"/>
        <w:rPr>
          <w:color w:val="auto"/>
        </w:rPr>
      </w:pPr>
      <w:r w:rsidRPr="00C731F8">
        <w:rPr>
          <w:b/>
          <w:i/>
          <w:color w:val="auto"/>
        </w:rPr>
        <w:t>Gantry Specific Electrical (GE Sheets)</w:t>
      </w:r>
    </w:p>
    <w:p w14:paraId="70E05A7B" w14:textId="699FF5E7" w:rsidR="00146594" w:rsidRPr="00C731F8" w:rsidRDefault="00146594" w:rsidP="00814959">
      <w:pPr>
        <w:pStyle w:val="Heading2"/>
      </w:pPr>
      <w:r w:rsidRPr="00C731F8">
        <w:t>31T.</w:t>
      </w:r>
      <w:r w:rsidR="003F445C">
        <w:t>64</w:t>
      </w:r>
      <w:r w:rsidR="006A4967">
        <w:t xml:space="preserve"> </w:t>
      </w:r>
      <w:r w:rsidRPr="00C731F8">
        <w:t>Electrical Symbols, Legend, and Abbreviations</w:t>
      </w:r>
    </w:p>
    <w:p w14:paraId="69FC083B" w14:textId="329CA1B8" w:rsidR="00146594" w:rsidRPr="00C731F8" w:rsidRDefault="00A33A0D" w:rsidP="00814959">
      <w:r>
        <w:t>P</w:t>
      </w:r>
      <w:r w:rsidRPr="00C731F8">
        <w:t xml:space="preserve">repare </w:t>
      </w:r>
      <w:r>
        <w:t xml:space="preserve">electrical </w:t>
      </w:r>
      <w:r w:rsidRPr="00C731F8">
        <w:t>legend</w:t>
      </w:r>
      <w:r>
        <w:t xml:space="preserve"> and</w:t>
      </w:r>
      <w:r w:rsidRPr="00C731F8">
        <w:t xml:space="preserve"> </w:t>
      </w:r>
      <w:r>
        <w:t xml:space="preserve">electrical </w:t>
      </w:r>
      <w:r w:rsidRPr="00C731F8">
        <w:t>symbols. Include all word and term abbreviations specific to toll facilities that are used in the construction documents</w:t>
      </w:r>
      <w:r w:rsidR="00146594" w:rsidRPr="00C731F8">
        <w:t>.</w:t>
      </w:r>
    </w:p>
    <w:p w14:paraId="04D4C0D7" w14:textId="6E7A289F" w:rsidR="00146594" w:rsidRPr="00C731F8" w:rsidRDefault="00146594" w:rsidP="00814959">
      <w:pPr>
        <w:pStyle w:val="Heading2"/>
      </w:pPr>
      <w:r w:rsidRPr="00C731F8">
        <w:t>31T.</w:t>
      </w:r>
      <w:r w:rsidR="00E62E60">
        <w:t>65</w:t>
      </w:r>
      <w:r w:rsidR="006A4967">
        <w:t xml:space="preserve"> </w:t>
      </w:r>
      <w:r w:rsidRPr="00C731F8">
        <w:t>Electrical General Notes</w:t>
      </w:r>
    </w:p>
    <w:p w14:paraId="193D87D0" w14:textId="77777777" w:rsidR="0093579D" w:rsidRDefault="00146594" w:rsidP="00814959">
      <w:pPr>
        <w:pStyle w:val="Heading2"/>
      </w:pPr>
      <w:r w:rsidRPr="00C731F8">
        <w:t>31T.</w:t>
      </w:r>
      <w:r w:rsidR="00E62E60">
        <w:t>66</w:t>
      </w:r>
      <w:r w:rsidR="006A4967">
        <w:t xml:space="preserve"> </w:t>
      </w:r>
      <w:r w:rsidR="004D6439" w:rsidRPr="00C731F8">
        <w:t>Non-Accessible</w:t>
      </w:r>
      <w:r w:rsidRPr="00C731F8">
        <w:t xml:space="preserve"> Gantry</w:t>
      </w:r>
    </w:p>
    <w:p w14:paraId="405DF91B" w14:textId="0855FEB6" w:rsidR="00146594" w:rsidRPr="0054648F" w:rsidRDefault="00146594" w:rsidP="0054648F">
      <w:pPr>
        <w:ind w:firstLine="720"/>
        <w:rPr>
          <w:b/>
          <w:bCs/>
        </w:rPr>
      </w:pPr>
      <w:r w:rsidRPr="0054648F">
        <w:rPr>
          <w:b/>
          <w:bCs/>
        </w:rPr>
        <w:t>Electrical Plan(s)</w:t>
      </w:r>
    </w:p>
    <w:p w14:paraId="702A551A" w14:textId="05386B44" w:rsidR="00146594" w:rsidRPr="00C731F8" w:rsidRDefault="0093579D" w:rsidP="000A4592">
      <w:pPr>
        <w:ind w:left="720"/>
      </w:pPr>
      <w:r>
        <w:t xml:space="preserve">Provide </w:t>
      </w:r>
      <w:r w:rsidR="004B58E3">
        <w:t>a plan for each TEC vendor</w:t>
      </w:r>
      <w:r w:rsidR="004B58E3">
        <w:t>’</w:t>
      </w:r>
      <w:r w:rsidR="004B58E3">
        <w:t xml:space="preserve">s </w:t>
      </w:r>
      <w:r w:rsidR="00DD7091">
        <w:t>t</w:t>
      </w:r>
      <w:r w:rsidR="00146594" w:rsidRPr="00C731F8">
        <w:t xml:space="preserve">oll equipment </w:t>
      </w:r>
      <w:r w:rsidR="00581913">
        <w:t>layout</w:t>
      </w:r>
      <w:r w:rsidR="004B58E3">
        <w:t xml:space="preserve">. </w:t>
      </w:r>
      <w:r w:rsidR="00325916">
        <w:t xml:space="preserve">Each plan shall </w:t>
      </w:r>
      <w:r w:rsidR="009A1E63">
        <w:t xml:space="preserve">show the same </w:t>
      </w:r>
      <w:r w:rsidR="00146594" w:rsidRPr="00C731F8">
        <w:t xml:space="preserve">raceway layout </w:t>
      </w:r>
      <w:r w:rsidR="00DD28FA">
        <w:t xml:space="preserve">which </w:t>
      </w:r>
      <w:r w:rsidR="00146594" w:rsidRPr="00C731F8">
        <w:t>support</w:t>
      </w:r>
      <w:r w:rsidR="009A1E63">
        <w:t>s</w:t>
      </w:r>
      <w:r w:rsidR="00074D2C">
        <w:t xml:space="preserve"> </w:t>
      </w:r>
      <w:r w:rsidR="0004700A">
        <w:t xml:space="preserve">each </w:t>
      </w:r>
      <w:r w:rsidR="00146594" w:rsidRPr="00C731F8">
        <w:t xml:space="preserve">TEC </w:t>
      </w:r>
      <w:r w:rsidR="00074D2C">
        <w:t>vendor</w:t>
      </w:r>
      <w:r w:rsidR="00074D2C">
        <w:t>’</w:t>
      </w:r>
      <w:r w:rsidR="00074D2C">
        <w:t xml:space="preserve">s </w:t>
      </w:r>
      <w:r w:rsidR="0004700A">
        <w:t xml:space="preserve">electrical requirements. </w:t>
      </w:r>
      <w:r w:rsidR="00D24D52">
        <w:t>Each plan shall in</w:t>
      </w:r>
      <w:r w:rsidR="00C11B9B">
        <w:t xml:space="preserve">clude </w:t>
      </w:r>
      <w:r w:rsidR="00A4683C">
        <w:t xml:space="preserve">the </w:t>
      </w:r>
      <w:r w:rsidR="00C6494F">
        <w:t>raceway limits</w:t>
      </w:r>
      <w:r w:rsidR="0059160E">
        <w:t xml:space="preserve">, </w:t>
      </w:r>
      <w:r w:rsidR="001E6554">
        <w:t>strut channel supports</w:t>
      </w:r>
      <w:r w:rsidR="00475DD7">
        <w:t>, and associated dimensions for a complete design.</w:t>
      </w:r>
      <w:r w:rsidR="001E6554">
        <w:t xml:space="preserve"> </w:t>
      </w:r>
    </w:p>
    <w:p w14:paraId="597BD677" w14:textId="77777777" w:rsidR="004A6B37" w:rsidRDefault="004A6B37" w:rsidP="0054648F">
      <w:pPr>
        <w:ind w:firstLine="720"/>
        <w:rPr>
          <w:b/>
          <w:bCs/>
        </w:rPr>
      </w:pPr>
    </w:p>
    <w:p w14:paraId="15D641F4" w14:textId="77777777" w:rsidR="004A6B37" w:rsidRDefault="004A6B37" w:rsidP="0054648F">
      <w:pPr>
        <w:ind w:firstLine="720"/>
        <w:rPr>
          <w:b/>
          <w:bCs/>
        </w:rPr>
      </w:pPr>
    </w:p>
    <w:p w14:paraId="230FAD8C" w14:textId="78F2CE03" w:rsidR="00146594" w:rsidRPr="0054648F" w:rsidRDefault="00146594" w:rsidP="0054648F">
      <w:pPr>
        <w:ind w:firstLine="720"/>
        <w:rPr>
          <w:b/>
          <w:bCs/>
        </w:rPr>
      </w:pPr>
      <w:r w:rsidRPr="0054648F">
        <w:rPr>
          <w:b/>
          <w:bCs/>
        </w:rPr>
        <w:lastRenderedPageBreak/>
        <w:t>Electrical Details</w:t>
      </w:r>
    </w:p>
    <w:p w14:paraId="2B81AB4D" w14:textId="7BCC2E93" w:rsidR="00146594" w:rsidRPr="00C731F8" w:rsidRDefault="00210737" w:rsidP="000A4592">
      <w:pPr>
        <w:ind w:left="720"/>
      </w:pPr>
      <w:r>
        <w:t xml:space="preserve">Provide a </w:t>
      </w:r>
      <w:r w:rsidR="009255B0">
        <w:t>g</w:t>
      </w:r>
      <w:r w:rsidR="00146594" w:rsidRPr="00C731F8">
        <w:t xml:space="preserve">antry </w:t>
      </w:r>
      <w:r w:rsidR="009255B0">
        <w:t xml:space="preserve">cross </w:t>
      </w:r>
      <w:r w:rsidR="00146594" w:rsidRPr="00C731F8">
        <w:t>section showing longitudinal cable tray</w:t>
      </w:r>
      <w:r w:rsidR="009255B0">
        <w:t>s</w:t>
      </w:r>
      <w:r w:rsidR="00146594" w:rsidRPr="00C731F8">
        <w:t xml:space="preserve"> in section and </w:t>
      </w:r>
      <w:r w:rsidR="009675E5">
        <w:t xml:space="preserve">raceway </w:t>
      </w:r>
      <w:r w:rsidR="00146594" w:rsidRPr="00C731F8">
        <w:t xml:space="preserve">limits </w:t>
      </w:r>
      <w:r w:rsidR="00EC01E6">
        <w:t xml:space="preserve">with associated supports, hardware, and </w:t>
      </w:r>
      <w:r w:rsidR="00376341">
        <w:t>details.</w:t>
      </w:r>
    </w:p>
    <w:p w14:paraId="289581D7" w14:textId="7A65E1DC" w:rsidR="00146594" w:rsidRPr="00C731F8" w:rsidRDefault="00730CA4" w:rsidP="000A4592">
      <w:pPr>
        <w:ind w:left="720"/>
      </w:pPr>
      <w:r>
        <w:t xml:space="preserve">Provide </w:t>
      </w:r>
      <w:r w:rsidR="00AE1B28">
        <w:t xml:space="preserve">gantry </w:t>
      </w:r>
      <w:r>
        <w:t>u</w:t>
      </w:r>
      <w:r w:rsidR="00146594" w:rsidRPr="00C731F8">
        <w:t>pright raceway</w:t>
      </w:r>
      <w:r w:rsidR="006D4F04">
        <w:t xml:space="preserve"> and CCTV </w:t>
      </w:r>
      <w:r w:rsidR="00146594" w:rsidRPr="00C731F8">
        <w:t>mounting details</w:t>
      </w:r>
      <w:r w:rsidR="00D21C78">
        <w:t xml:space="preserve">. </w:t>
      </w:r>
      <w:r w:rsidR="00694A25">
        <w:t xml:space="preserve">Include </w:t>
      </w:r>
      <w:r w:rsidR="00501B6B">
        <w:t xml:space="preserve">site specific </w:t>
      </w:r>
      <w:r w:rsidR="00146594" w:rsidRPr="00C731F8">
        <w:t>gantry</w:t>
      </w:r>
      <w:r w:rsidR="00694A25">
        <w:t>-</w:t>
      </w:r>
      <w:r w:rsidR="00146594" w:rsidRPr="00C731F8">
        <w:t xml:space="preserve">mounted </w:t>
      </w:r>
      <w:r w:rsidR="00E46D98">
        <w:t>or ground-mounted E6 Reader</w:t>
      </w:r>
      <w:r w:rsidR="00FF7AA3">
        <w:t>s</w:t>
      </w:r>
      <w:r w:rsidR="00E46D98">
        <w:t xml:space="preserve"> support frame</w:t>
      </w:r>
      <w:r w:rsidR="0000396D">
        <w:t xml:space="preserve"> </w:t>
      </w:r>
      <w:r w:rsidR="00080B3B">
        <w:t xml:space="preserve">details </w:t>
      </w:r>
      <w:r w:rsidR="00501B6B">
        <w:t xml:space="preserve">as applicable for </w:t>
      </w:r>
      <w:r w:rsidR="00F80E37">
        <w:t xml:space="preserve">a complete </w:t>
      </w:r>
      <w:r w:rsidR="00501B6B">
        <w:t>design</w:t>
      </w:r>
      <w:r w:rsidR="00080B3B">
        <w:t>.</w:t>
      </w:r>
      <w:r w:rsidR="00F80E37">
        <w:t xml:space="preserve"> </w:t>
      </w:r>
      <w:r w:rsidR="00973E7E">
        <w:t xml:space="preserve">Details for the </w:t>
      </w:r>
      <w:r w:rsidR="000F37FE">
        <w:t xml:space="preserve">TEB mounted E6 Readers </w:t>
      </w:r>
      <w:r w:rsidR="00973E7E">
        <w:t>are included in the TEB plans.</w:t>
      </w:r>
      <w:r w:rsidR="001F65E8">
        <w:t xml:space="preserve"> Include ground</w:t>
      </w:r>
      <w:r w:rsidR="00C729D2">
        <w:t>-</w:t>
      </w:r>
      <w:r w:rsidR="001F65E8">
        <w:t xml:space="preserve">mounted strut channel and </w:t>
      </w:r>
      <w:r w:rsidR="001F65E8" w:rsidRPr="00C731F8">
        <w:t xml:space="preserve">wire trough </w:t>
      </w:r>
      <w:r w:rsidR="001F65E8">
        <w:t xml:space="preserve">connection </w:t>
      </w:r>
      <w:r w:rsidR="001F65E8" w:rsidRPr="00C731F8">
        <w:t>detail</w:t>
      </w:r>
      <w:r w:rsidR="001F65E8">
        <w:t>s</w:t>
      </w:r>
      <w:r w:rsidR="001F65E8" w:rsidRPr="00C731F8">
        <w:t>.</w:t>
      </w:r>
    </w:p>
    <w:p w14:paraId="4EF9AF38" w14:textId="77777777" w:rsidR="0029381D" w:rsidRDefault="0029381D" w:rsidP="00BB6C9A"/>
    <w:p w14:paraId="5596B534" w14:textId="014F0183" w:rsidR="00497D69" w:rsidRDefault="00146594" w:rsidP="00814959">
      <w:pPr>
        <w:pStyle w:val="Heading2"/>
      </w:pPr>
      <w:r w:rsidRPr="00C731F8">
        <w:t>31T.</w:t>
      </w:r>
      <w:r w:rsidR="00AC3C12">
        <w:t>67</w:t>
      </w:r>
      <w:r w:rsidR="006A4967">
        <w:t xml:space="preserve"> </w:t>
      </w:r>
      <w:r w:rsidRPr="00C731F8">
        <w:t>Accessible Gantry</w:t>
      </w:r>
    </w:p>
    <w:p w14:paraId="0AA2D8EB" w14:textId="519C6114" w:rsidR="00146594" w:rsidRPr="00BB6C9A" w:rsidRDefault="00146594" w:rsidP="00BB6C9A">
      <w:pPr>
        <w:ind w:firstLine="720"/>
        <w:rPr>
          <w:b/>
          <w:bCs/>
        </w:rPr>
      </w:pPr>
      <w:r w:rsidRPr="00BB6C9A">
        <w:rPr>
          <w:b/>
          <w:bCs/>
        </w:rPr>
        <w:t>Electrical Plan</w:t>
      </w:r>
      <w:r w:rsidR="005F612B" w:rsidRPr="00BB6C9A">
        <w:rPr>
          <w:b/>
          <w:bCs/>
        </w:rPr>
        <w:t>(</w:t>
      </w:r>
      <w:r w:rsidRPr="00BB6C9A">
        <w:rPr>
          <w:b/>
          <w:bCs/>
        </w:rPr>
        <w:t>s</w:t>
      </w:r>
      <w:r w:rsidR="005F612B" w:rsidRPr="00BB6C9A">
        <w:rPr>
          <w:b/>
          <w:bCs/>
        </w:rPr>
        <w:t>)</w:t>
      </w:r>
    </w:p>
    <w:p w14:paraId="2468719C" w14:textId="774E897B" w:rsidR="00146594" w:rsidRPr="00C731F8" w:rsidRDefault="003A5B52" w:rsidP="000A4592">
      <w:pPr>
        <w:ind w:left="720"/>
      </w:pPr>
      <w:r>
        <w:t>Provide a plan for each TEC vendor</w:t>
      </w:r>
      <w:r>
        <w:t>’</w:t>
      </w:r>
      <w:r>
        <w:t>s t</w:t>
      </w:r>
      <w:r w:rsidRPr="00C731F8">
        <w:t xml:space="preserve">oll equipment </w:t>
      </w:r>
      <w:r>
        <w:t xml:space="preserve">layout. Each plan shall show the same </w:t>
      </w:r>
      <w:r w:rsidRPr="00C731F8">
        <w:t xml:space="preserve">raceway layout </w:t>
      </w:r>
      <w:r>
        <w:t xml:space="preserve">which </w:t>
      </w:r>
      <w:r w:rsidRPr="00C731F8">
        <w:t>support</w:t>
      </w:r>
      <w:r>
        <w:t xml:space="preserve">s each </w:t>
      </w:r>
      <w:r w:rsidRPr="00C731F8">
        <w:t xml:space="preserve">TEC </w:t>
      </w:r>
      <w:r>
        <w:t>vendor</w:t>
      </w:r>
      <w:r>
        <w:t>’</w:t>
      </w:r>
      <w:r>
        <w:t xml:space="preserve">s electrical requirements. </w:t>
      </w:r>
      <w:r w:rsidR="00D020F8">
        <w:t xml:space="preserve">Include </w:t>
      </w:r>
      <w:r>
        <w:t xml:space="preserve">the </w:t>
      </w:r>
      <w:r w:rsidR="00025631">
        <w:t xml:space="preserve">locations and limits </w:t>
      </w:r>
      <w:r w:rsidR="00C128FD">
        <w:t xml:space="preserve">with dimensions </w:t>
      </w:r>
      <w:r w:rsidR="00CC1CD0">
        <w:t xml:space="preserve">of </w:t>
      </w:r>
      <w:r>
        <w:t>raceway</w:t>
      </w:r>
      <w:r w:rsidR="00CC1CD0">
        <w:t>s</w:t>
      </w:r>
      <w:r w:rsidR="005D1A5A">
        <w:t>,</w:t>
      </w:r>
      <w:r w:rsidR="00CC1CD0">
        <w:t xml:space="preserve"> </w:t>
      </w:r>
      <w:r w:rsidR="005D1A5A">
        <w:t xml:space="preserve">transverse </w:t>
      </w:r>
      <w:r w:rsidR="000C0AA4">
        <w:t xml:space="preserve">power cable trays, </w:t>
      </w:r>
      <w:r w:rsidR="00AD576D">
        <w:t>gantry-mounted receptacles, E6 Reader</w:t>
      </w:r>
      <w:r w:rsidR="00725D12">
        <w:t>s</w:t>
      </w:r>
      <w:r w:rsidR="00C95810">
        <w:t xml:space="preserve">, </w:t>
      </w:r>
      <w:r w:rsidR="005034F4">
        <w:t xml:space="preserve">upper </w:t>
      </w:r>
      <w:r w:rsidR="00AE4A1A">
        <w:t xml:space="preserve">platform </w:t>
      </w:r>
      <w:r w:rsidR="005034F4">
        <w:t>rope lighting,</w:t>
      </w:r>
      <w:r w:rsidR="00AD576D">
        <w:t xml:space="preserve"> and access stair lighting</w:t>
      </w:r>
      <w:r w:rsidR="00AE4A1A">
        <w:t>.</w:t>
      </w:r>
    </w:p>
    <w:p w14:paraId="55DB3707" w14:textId="416B3B6E" w:rsidR="00146594" w:rsidRPr="00BB6C9A" w:rsidRDefault="00146594" w:rsidP="00BB6C9A">
      <w:pPr>
        <w:ind w:firstLine="720"/>
        <w:rPr>
          <w:b/>
          <w:bCs/>
        </w:rPr>
      </w:pPr>
      <w:r w:rsidRPr="00BB6C9A">
        <w:rPr>
          <w:b/>
          <w:bCs/>
        </w:rPr>
        <w:t>Enlarged Electrical Plan</w:t>
      </w:r>
    </w:p>
    <w:p w14:paraId="55DADAB6" w14:textId="54D140EB" w:rsidR="00146594" w:rsidRPr="00C731F8" w:rsidRDefault="003D6A44" w:rsidP="005A12C3">
      <w:pPr>
        <w:ind w:left="720"/>
      </w:pPr>
      <w:r>
        <w:t>Provide a p</w:t>
      </w:r>
      <w:r w:rsidR="00146594" w:rsidRPr="00C731F8">
        <w:t>lan showing longitudinal</w:t>
      </w:r>
      <w:r w:rsidR="000C0AA4">
        <w:t xml:space="preserve">, </w:t>
      </w:r>
      <w:r w:rsidR="00D950EC">
        <w:t xml:space="preserve">transverse </w:t>
      </w:r>
      <w:r w:rsidR="005D1A5A">
        <w:t xml:space="preserve">power </w:t>
      </w:r>
      <w:r w:rsidR="00146594" w:rsidRPr="00C731F8">
        <w:t>cable trays</w:t>
      </w:r>
      <w:r w:rsidR="00030CDE">
        <w:t xml:space="preserve"> and transition</w:t>
      </w:r>
      <w:r w:rsidR="00BF5496">
        <w:t xml:space="preserve"> </w:t>
      </w:r>
      <w:r w:rsidR="00505839">
        <w:t xml:space="preserve">shroud </w:t>
      </w:r>
      <w:r w:rsidR="00BF5496">
        <w:t xml:space="preserve">connections </w:t>
      </w:r>
      <w:r w:rsidR="00146594" w:rsidRPr="00C731F8">
        <w:t>to vertical wireway</w:t>
      </w:r>
      <w:r w:rsidR="00BF5496">
        <w:t>s</w:t>
      </w:r>
      <w:r w:rsidR="006A2838">
        <w:t xml:space="preserve"> supported by the gantry upright. Include </w:t>
      </w:r>
      <w:r w:rsidR="00146594" w:rsidRPr="00C731F8">
        <w:t xml:space="preserve">gantry </w:t>
      </w:r>
      <w:r w:rsidR="005867A3">
        <w:t xml:space="preserve">rope </w:t>
      </w:r>
      <w:r w:rsidR="00146594" w:rsidRPr="00C731F8">
        <w:t xml:space="preserve">lighting, </w:t>
      </w:r>
      <w:r w:rsidR="006E1736">
        <w:t>access</w:t>
      </w:r>
      <w:r w:rsidR="00956C62">
        <w:t xml:space="preserve"> </w:t>
      </w:r>
      <w:r w:rsidR="00774795">
        <w:t xml:space="preserve">platform and </w:t>
      </w:r>
      <w:r w:rsidR="00956C62">
        <w:t>stair</w:t>
      </w:r>
      <w:r w:rsidR="006E1736">
        <w:t xml:space="preserve"> lighting, </w:t>
      </w:r>
      <w:r w:rsidR="00956C62">
        <w:t xml:space="preserve">and </w:t>
      </w:r>
      <w:r w:rsidR="00146594" w:rsidRPr="00C731F8">
        <w:t xml:space="preserve">E6 </w:t>
      </w:r>
      <w:r w:rsidR="000F5F26">
        <w:t>Reader</w:t>
      </w:r>
      <w:r w:rsidR="0083183B">
        <w:t>s</w:t>
      </w:r>
      <w:r w:rsidR="000F5F26">
        <w:t xml:space="preserve"> </w:t>
      </w:r>
      <w:r w:rsidR="00146594" w:rsidRPr="00C731F8">
        <w:t xml:space="preserve">enclosure </w:t>
      </w:r>
      <w:r w:rsidR="000A33A3">
        <w:t>layout</w:t>
      </w:r>
      <w:r w:rsidR="00146594" w:rsidRPr="00C731F8">
        <w:t>, etc.</w:t>
      </w:r>
    </w:p>
    <w:p w14:paraId="480569C9" w14:textId="01EC05FD" w:rsidR="00146594" w:rsidRPr="00BB6C9A" w:rsidRDefault="008C61DA" w:rsidP="00BB6C9A">
      <w:pPr>
        <w:ind w:firstLine="720"/>
        <w:rPr>
          <w:b/>
          <w:bCs/>
        </w:rPr>
      </w:pPr>
      <w:r w:rsidRPr="00BB6C9A">
        <w:rPr>
          <w:b/>
          <w:bCs/>
        </w:rPr>
        <w:t xml:space="preserve">Electrical </w:t>
      </w:r>
      <w:r w:rsidR="00146594" w:rsidRPr="00BB6C9A">
        <w:rPr>
          <w:b/>
          <w:bCs/>
        </w:rPr>
        <w:t>Details</w:t>
      </w:r>
    </w:p>
    <w:p w14:paraId="12B80C8E" w14:textId="0CE13D62" w:rsidR="00146594" w:rsidRPr="00C731F8" w:rsidRDefault="0017746C" w:rsidP="005A12C3">
      <w:pPr>
        <w:ind w:left="720"/>
      </w:pPr>
      <w:r>
        <w:t xml:space="preserve">Provide the site specific </w:t>
      </w:r>
      <w:r w:rsidR="00146594" w:rsidRPr="00C731F8">
        <w:t xml:space="preserve">E6 </w:t>
      </w:r>
      <w:r w:rsidR="009D3D7A">
        <w:t>Reader e</w:t>
      </w:r>
      <w:r w:rsidR="00146594" w:rsidRPr="00C731F8">
        <w:t>nclosure</w:t>
      </w:r>
      <w:r w:rsidR="009D3D7A">
        <w:t>s</w:t>
      </w:r>
      <w:r w:rsidR="007B55E6">
        <w:t>’</w:t>
      </w:r>
      <w:r w:rsidR="00146594" w:rsidRPr="00C731F8">
        <w:t xml:space="preserve"> </w:t>
      </w:r>
      <w:r w:rsidR="00417E4D">
        <w:t xml:space="preserve">gantry-mounted </w:t>
      </w:r>
      <w:r w:rsidR="00146594" w:rsidRPr="00C731F8">
        <w:t>elevation</w:t>
      </w:r>
      <w:r w:rsidR="00AE4A1A">
        <w:t>(s)</w:t>
      </w:r>
      <w:r w:rsidR="00146594" w:rsidRPr="00C731F8">
        <w:t xml:space="preserve"> and section</w:t>
      </w:r>
      <w:r w:rsidR="00AE4A1A">
        <w:t>(s)</w:t>
      </w:r>
      <w:r w:rsidR="00417E4D">
        <w:t xml:space="preserve"> with associated hardware</w:t>
      </w:r>
      <w:r w:rsidR="00F346DF">
        <w:t xml:space="preserve"> and grounding</w:t>
      </w:r>
      <w:r>
        <w:t>.</w:t>
      </w:r>
      <w:r w:rsidR="0033498E">
        <w:t xml:space="preserve"> </w:t>
      </w:r>
      <w:r w:rsidR="001F3AA8">
        <w:t>Include w</w:t>
      </w:r>
      <w:r w:rsidR="00146594" w:rsidRPr="00C731F8">
        <w:t xml:space="preserve">ireway to cable tray </w:t>
      </w:r>
      <w:r w:rsidR="001F3AA8">
        <w:t>transition</w:t>
      </w:r>
      <w:r w:rsidR="007E3774">
        <w:t>, cable tray mounting, and trans</w:t>
      </w:r>
      <w:r w:rsidR="0090542C">
        <w:t xml:space="preserve">verse power cable tray </w:t>
      </w:r>
      <w:r w:rsidR="00146594" w:rsidRPr="00C731F8">
        <w:t>details.</w:t>
      </w:r>
      <w:r w:rsidR="001D3966">
        <w:t xml:space="preserve"> </w:t>
      </w:r>
      <w:r w:rsidR="008B0DAD">
        <w:t xml:space="preserve">Include </w:t>
      </w:r>
      <w:r w:rsidR="0018631C">
        <w:t>gantry u</w:t>
      </w:r>
      <w:r w:rsidR="00146594" w:rsidRPr="00C731F8">
        <w:t xml:space="preserve">pright </w:t>
      </w:r>
      <w:r w:rsidR="0018631C">
        <w:t>wireway</w:t>
      </w:r>
      <w:r w:rsidR="00A209B8">
        <w:t xml:space="preserve"> and </w:t>
      </w:r>
      <w:r w:rsidR="00146594" w:rsidRPr="00C731F8">
        <w:t>strut channel mounting details</w:t>
      </w:r>
      <w:r w:rsidR="004F6B7A">
        <w:t>.</w:t>
      </w:r>
      <w:r w:rsidR="005F5159">
        <w:t xml:space="preserve"> </w:t>
      </w:r>
      <w:r w:rsidR="00CF07F5">
        <w:t xml:space="preserve">Include </w:t>
      </w:r>
      <w:r w:rsidR="003B28AF">
        <w:t>p</w:t>
      </w:r>
      <w:r w:rsidR="005F5159">
        <w:t xml:space="preserve">rotective rain shroud </w:t>
      </w:r>
      <w:r w:rsidR="00E36F14">
        <w:t>details</w:t>
      </w:r>
      <w:r w:rsidR="003B28AF">
        <w:t xml:space="preserve"> for each vertical wireway</w:t>
      </w:r>
      <w:r w:rsidR="00493C9C">
        <w:t xml:space="preserve"> transition to cable tray</w:t>
      </w:r>
      <w:r w:rsidR="00E36F14">
        <w:t>.</w:t>
      </w:r>
      <w:r w:rsidR="008B65C9">
        <w:t xml:space="preserve"> </w:t>
      </w:r>
      <w:r w:rsidR="000930C6">
        <w:t>Include ground</w:t>
      </w:r>
      <w:r w:rsidR="005071E6">
        <w:t>-</w:t>
      </w:r>
      <w:r w:rsidR="000930C6">
        <w:t xml:space="preserve">mounted strut channel and </w:t>
      </w:r>
      <w:r w:rsidR="000930C6" w:rsidRPr="00C731F8">
        <w:t xml:space="preserve">wire trough </w:t>
      </w:r>
      <w:r w:rsidR="000930C6">
        <w:t xml:space="preserve">connection </w:t>
      </w:r>
      <w:r w:rsidR="000930C6" w:rsidRPr="00C731F8">
        <w:t>detail</w:t>
      </w:r>
      <w:r w:rsidR="000930C6">
        <w:t>s</w:t>
      </w:r>
      <w:r w:rsidR="000930C6" w:rsidRPr="00C731F8">
        <w:t>.</w:t>
      </w:r>
    </w:p>
    <w:p w14:paraId="39C65078" w14:textId="7321D854" w:rsidR="00146594" w:rsidRPr="00BB6C9A" w:rsidRDefault="00146594" w:rsidP="00BB6C9A">
      <w:pPr>
        <w:ind w:firstLine="720"/>
        <w:rPr>
          <w:b/>
          <w:bCs/>
        </w:rPr>
      </w:pPr>
      <w:r w:rsidRPr="00BB6C9A">
        <w:rPr>
          <w:b/>
          <w:bCs/>
        </w:rPr>
        <w:t>Access Platform</w:t>
      </w:r>
      <w:r w:rsidR="00CD1DB5" w:rsidRPr="00BB6C9A">
        <w:rPr>
          <w:b/>
          <w:bCs/>
        </w:rPr>
        <w:t xml:space="preserve">: </w:t>
      </w:r>
      <w:r w:rsidRPr="00BB6C9A">
        <w:rPr>
          <w:b/>
          <w:bCs/>
        </w:rPr>
        <w:t>Lighting Plan and Details</w:t>
      </w:r>
    </w:p>
    <w:p w14:paraId="0809DDDE" w14:textId="37B5FF31" w:rsidR="00146594" w:rsidRPr="00C731F8" w:rsidRDefault="00CD1DB5" w:rsidP="000930C6">
      <w:pPr>
        <w:ind w:firstLine="720"/>
      </w:pPr>
      <w:r>
        <w:t xml:space="preserve">Provide </w:t>
      </w:r>
      <w:r w:rsidR="00146594" w:rsidRPr="00C731F8">
        <w:t>stair lighting and rope lighting details.</w:t>
      </w:r>
    </w:p>
    <w:p w14:paraId="7D91520E" w14:textId="764A8080" w:rsidR="00146594" w:rsidRPr="00C731F8" w:rsidRDefault="00D61545" w:rsidP="00D61545">
      <w:pPr>
        <w:pStyle w:val="Heading2"/>
      </w:pPr>
      <w:r>
        <w:t xml:space="preserve">31T.68 </w:t>
      </w:r>
      <w:r w:rsidR="00D772EB">
        <w:t xml:space="preserve">Lightning Protection </w:t>
      </w:r>
      <w:r w:rsidR="00146594" w:rsidRPr="00C731F8">
        <w:t>Details</w:t>
      </w:r>
    </w:p>
    <w:p w14:paraId="4B05DD12" w14:textId="4DAA76F6" w:rsidR="00146594" w:rsidRPr="00C731F8" w:rsidRDefault="003147E0" w:rsidP="00971FDE">
      <w:r>
        <w:t xml:space="preserve">Provide </w:t>
      </w:r>
      <w:r w:rsidR="0043448E">
        <w:t>g</w:t>
      </w:r>
      <w:r w:rsidR="00146594" w:rsidRPr="00C731F8">
        <w:t>antry lightning protection details</w:t>
      </w:r>
      <w:r w:rsidR="001E7291">
        <w:t xml:space="preserve"> for each upright</w:t>
      </w:r>
      <w:r w:rsidR="00D279D3">
        <w:t>.</w:t>
      </w:r>
    </w:p>
    <w:p w14:paraId="5BA34F0D" w14:textId="08B2F764" w:rsidR="00146594" w:rsidRPr="00C731F8" w:rsidRDefault="00146594" w:rsidP="00814959">
      <w:pPr>
        <w:pStyle w:val="Heading2"/>
      </w:pPr>
      <w:r w:rsidRPr="00C731F8">
        <w:t>31T.</w:t>
      </w:r>
      <w:r w:rsidR="001E7291">
        <w:t>69</w:t>
      </w:r>
      <w:r w:rsidR="006A4967">
        <w:t xml:space="preserve"> </w:t>
      </w:r>
      <w:r w:rsidRPr="00C731F8">
        <w:t>Other</w:t>
      </w:r>
    </w:p>
    <w:p w14:paraId="794415E5" w14:textId="77777777" w:rsidR="005C72B4" w:rsidRDefault="005C72B4" w:rsidP="005C72B4">
      <w:pPr>
        <w:spacing w:after="200"/>
        <w:jc w:val="both"/>
        <w:rPr>
          <w:b/>
          <w:i/>
          <w:color w:val="auto"/>
        </w:rPr>
      </w:pPr>
      <w:r w:rsidRPr="00D41ECD">
        <w:rPr>
          <w:i/>
          <w:iCs/>
        </w:rPr>
        <w:t xml:space="preserve">Include scope as required for a complete </w:t>
      </w:r>
      <w:r>
        <w:rPr>
          <w:i/>
          <w:iCs/>
        </w:rPr>
        <w:t xml:space="preserve">electrical </w:t>
      </w:r>
      <w:r w:rsidRPr="00D41ECD">
        <w:rPr>
          <w:i/>
          <w:iCs/>
        </w:rPr>
        <w:t>design.</w:t>
      </w:r>
    </w:p>
    <w:p w14:paraId="43819D2A" w14:textId="77777777" w:rsidR="001D30C4" w:rsidRDefault="001D30C4" w:rsidP="00017B9F">
      <w:pPr>
        <w:spacing w:after="200"/>
        <w:jc w:val="both"/>
        <w:rPr>
          <w:b/>
          <w:i/>
          <w:color w:val="auto"/>
        </w:rPr>
      </w:pPr>
    </w:p>
    <w:p w14:paraId="231C7B38" w14:textId="5476688B" w:rsidR="00146594" w:rsidRPr="00C731F8" w:rsidRDefault="00146594" w:rsidP="00017B9F">
      <w:pPr>
        <w:spacing w:after="200"/>
        <w:jc w:val="both"/>
      </w:pPr>
      <w:r w:rsidRPr="00814959">
        <w:rPr>
          <w:b/>
          <w:i/>
          <w:color w:val="auto"/>
        </w:rPr>
        <w:lastRenderedPageBreak/>
        <w:t xml:space="preserve">Building </w:t>
      </w:r>
      <w:r w:rsidR="008F12E6">
        <w:rPr>
          <w:b/>
          <w:i/>
          <w:color w:val="auto"/>
        </w:rPr>
        <w:t xml:space="preserve">Specific </w:t>
      </w:r>
      <w:r w:rsidRPr="00814959">
        <w:rPr>
          <w:b/>
          <w:i/>
          <w:color w:val="auto"/>
        </w:rPr>
        <w:t>Electrical (AE</w:t>
      </w:r>
      <w:r w:rsidR="00FF617F">
        <w:rPr>
          <w:b/>
          <w:i/>
          <w:color w:val="auto"/>
        </w:rPr>
        <w:t xml:space="preserve"> Sheets</w:t>
      </w:r>
      <w:r w:rsidRPr="00814959">
        <w:rPr>
          <w:b/>
          <w:i/>
          <w:color w:val="auto"/>
        </w:rPr>
        <w:t>)</w:t>
      </w:r>
      <w:r w:rsidR="006A4967">
        <w:t xml:space="preserve"> </w:t>
      </w:r>
    </w:p>
    <w:p w14:paraId="16AFD07D" w14:textId="6D8C2A16" w:rsidR="00146594" w:rsidRPr="00C731F8" w:rsidRDefault="00146594" w:rsidP="00814959">
      <w:pPr>
        <w:pStyle w:val="Heading2"/>
      </w:pPr>
      <w:r w:rsidRPr="00C731F8">
        <w:t>31T.</w:t>
      </w:r>
      <w:r w:rsidR="00E64D5B">
        <w:t>70</w:t>
      </w:r>
      <w:r w:rsidR="006A4967">
        <w:t xml:space="preserve"> </w:t>
      </w:r>
      <w:r w:rsidRPr="00C731F8">
        <w:t>Electrical Symbols, Legend, and Abbreviations</w:t>
      </w:r>
    </w:p>
    <w:p w14:paraId="71DE0746" w14:textId="53B8CF01" w:rsidR="00146594" w:rsidRPr="00C731F8" w:rsidRDefault="00015322" w:rsidP="00814959">
      <w:r>
        <w:t>P</w:t>
      </w:r>
      <w:r w:rsidRPr="00C731F8">
        <w:t xml:space="preserve">repare </w:t>
      </w:r>
      <w:r>
        <w:t xml:space="preserve">electrical </w:t>
      </w:r>
      <w:r w:rsidRPr="00C731F8">
        <w:t>legend</w:t>
      </w:r>
      <w:r>
        <w:t xml:space="preserve"> and</w:t>
      </w:r>
      <w:r w:rsidRPr="00C731F8">
        <w:t xml:space="preserve"> </w:t>
      </w:r>
      <w:r>
        <w:t xml:space="preserve">electrical </w:t>
      </w:r>
      <w:r w:rsidRPr="00C731F8">
        <w:t>symbols. Include all word and term abbreviations specific to toll facilities that are used in the construction documents</w:t>
      </w:r>
      <w:r>
        <w:t>.</w:t>
      </w:r>
    </w:p>
    <w:p w14:paraId="6DCA0DA6" w14:textId="69A97C79" w:rsidR="00146594" w:rsidRPr="00C731F8" w:rsidRDefault="00146594" w:rsidP="00814959">
      <w:pPr>
        <w:pStyle w:val="Heading2"/>
      </w:pPr>
      <w:r w:rsidRPr="00C731F8">
        <w:t>31T.</w:t>
      </w:r>
      <w:r w:rsidR="00493C9C">
        <w:t>71</w:t>
      </w:r>
      <w:r w:rsidR="006A4967">
        <w:t xml:space="preserve"> </w:t>
      </w:r>
      <w:r w:rsidRPr="00C731F8">
        <w:t>Electrical General Notes</w:t>
      </w:r>
    </w:p>
    <w:p w14:paraId="29266490" w14:textId="04878CA8" w:rsidR="00146594" w:rsidRPr="00C731F8" w:rsidRDefault="00146594" w:rsidP="00814959">
      <w:pPr>
        <w:pStyle w:val="Heading2"/>
      </w:pPr>
      <w:r w:rsidRPr="00C731F8">
        <w:t>31T.</w:t>
      </w:r>
      <w:r w:rsidR="00493C9C">
        <w:t>72</w:t>
      </w:r>
      <w:r w:rsidR="006A4967">
        <w:t xml:space="preserve"> </w:t>
      </w:r>
      <w:r w:rsidRPr="00C731F8">
        <w:t>Power Plan</w:t>
      </w:r>
    </w:p>
    <w:p w14:paraId="40ECA814" w14:textId="63353A18" w:rsidR="00146594" w:rsidRPr="00C731F8" w:rsidRDefault="00241303" w:rsidP="00814959">
      <w:r>
        <w:t xml:space="preserve">Provide the </w:t>
      </w:r>
      <w:r w:rsidR="00146594" w:rsidRPr="00C731F8">
        <w:t>location</w:t>
      </w:r>
      <w:r>
        <w:t xml:space="preserve">s </w:t>
      </w:r>
      <w:r w:rsidR="00146594" w:rsidRPr="00C731F8">
        <w:t>of major power distribution equipment, wiring, and devices with all associated circuiting.</w:t>
      </w:r>
    </w:p>
    <w:p w14:paraId="51F8D0D8" w14:textId="26EF80AC" w:rsidR="00146594" w:rsidRPr="00C731F8" w:rsidRDefault="00146594" w:rsidP="00814959">
      <w:pPr>
        <w:pStyle w:val="Heading2"/>
      </w:pPr>
      <w:r w:rsidRPr="00C731F8">
        <w:t>31T.</w:t>
      </w:r>
      <w:r w:rsidR="00435D4F">
        <w:t>73</w:t>
      </w:r>
      <w:r w:rsidR="006A4967">
        <w:t xml:space="preserve"> </w:t>
      </w:r>
      <w:r w:rsidRPr="00C731F8">
        <w:t>Lighting Plan</w:t>
      </w:r>
    </w:p>
    <w:p w14:paraId="5170D68B" w14:textId="34A73A44" w:rsidR="00146594" w:rsidRPr="00C731F8" w:rsidRDefault="003E3154" w:rsidP="00814959">
      <w:r>
        <w:t xml:space="preserve">Provide the </w:t>
      </w:r>
      <w:r w:rsidR="00146594" w:rsidRPr="00C731F8">
        <w:t>location of each fixture, circuiting</w:t>
      </w:r>
      <w:r w:rsidR="00AB00FC">
        <w:t xml:space="preserve">, and </w:t>
      </w:r>
      <w:r w:rsidR="00146594" w:rsidRPr="00C731F8">
        <w:t xml:space="preserve">controls.  Include </w:t>
      </w:r>
      <w:r w:rsidR="004D2E61">
        <w:t xml:space="preserve">the </w:t>
      </w:r>
      <w:r w:rsidR="00146594" w:rsidRPr="00C731F8">
        <w:t>light fixture schedule.</w:t>
      </w:r>
    </w:p>
    <w:p w14:paraId="70E377CC" w14:textId="4FE307C4" w:rsidR="00146594" w:rsidRPr="00C731F8" w:rsidRDefault="00146594" w:rsidP="00814959">
      <w:pPr>
        <w:pStyle w:val="Heading2"/>
      </w:pPr>
      <w:r w:rsidRPr="00C731F8">
        <w:t>31T.</w:t>
      </w:r>
      <w:r w:rsidR="004D2E61">
        <w:t>74</w:t>
      </w:r>
      <w:r w:rsidR="006A4967">
        <w:t xml:space="preserve"> </w:t>
      </w:r>
      <w:r w:rsidRPr="00C731F8">
        <w:t>Lightning Protection Plan</w:t>
      </w:r>
    </w:p>
    <w:p w14:paraId="6177BD20" w14:textId="3E7E4625" w:rsidR="00146594" w:rsidRPr="00C731F8" w:rsidRDefault="004D2E61" w:rsidP="00814959">
      <w:r>
        <w:t xml:space="preserve">Provide </w:t>
      </w:r>
      <w:r w:rsidR="00146594" w:rsidRPr="00C731F8">
        <w:t>locations of lightning protection air terminals, cables, mounting</w:t>
      </w:r>
      <w:r w:rsidR="00D16DD8">
        <w:t xml:space="preserve"> hardware</w:t>
      </w:r>
      <w:r w:rsidR="00146594" w:rsidRPr="00C731F8">
        <w:t>, roof penetrations</w:t>
      </w:r>
      <w:r w:rsidR="003F3CC1">
        <w:t xml:space="preserve">, </w:t>
      </w:r>
      <w:r w:rsidR="00146594" w:rsidRPr="00C731F8">
        <w:t>ground rod</w:t>
      </w:r>
      <w:r w:rsidR="003F3CC1">
        <w:t>, and ground well</w:t>
      </w:r>
      <w:r w:rsidR="00146594" w:rsidRPr="00C731F8">
        <w:t xml:space="preserve"> layout</w:t>
      </w:r>
      <w:r w:rsidR="003F3CC1">
        <w:t>s</w:t>
      </w:r>
      <w:r w:rsidR="00146594" w:rsidRPr="00C731F8">
        <w:t>.</w:t>
      </w:r>
    </w:p>
    <w:p w14:paraId="499F63BE" w14:textId="00514BCB" w:rsidR="00146594" w:rsidRPr="00C731F8" w:rsidRDefault="00146594" w:rsidP="00814959">
      <w:pPr>
        <w:pStyle w:val="Heading2"/>
      </w:pPr>
      <w:r w:rsidRPr="00C731F8">
        <w:t>31T.</w:t>
      </w:r>
      <w:r w:rsidR="00EF4BD8">
        <w:t>75</w:t>
      </w:r>
      <w:r w:rsidR="006A4967">
        <w:t xml:space="preserve"> </w:t>
      </w:r>
      <w:r w:rsidRPr="00C731F8">
        <w:t xml:space="preserve">SCADA </w:t>
      </w:r>
      <w:r w:rsidR="00A25460">
        <w:t>and</w:t>
      </w:r>
      <w:r w:rsidRPr="00C731F8">
        <w:t xml:space="preserve"> Security System Plan</w:t>
      </w:r>
    </w:p>
    <w:p w14:paraId="02C2582E" w14:textId="42A3B018" w:rsidR="00146594" w:rsidRPr="00C731F8" w:rsidRDefault="00A64F31" w:rsidP="00814959">
      <w:r>
        <w:t xml:space="preserve">Provide </w:t>
      </w:r>
      <w:r w:rsidR="00146594" w:rsidRPr="00C731F8">
        <w:t xml:space="preserve">location of SCADA panel and </w:t>
      </w:r>
      <w:r>
        <w:t xml:space="preserve">the </w:t>
      </w:r>
      <w:r w:rsidR="00146594" w:rsidRPr="00C731F8">
        <w:t xml:space="preserve">required equipment interconnections.  Include </w:t>
      </w:r>
      <w:r w:rsidR="00DD1D6A">
        <w:t xml:space="preserve">the </w:t>
      </w:r>
      <w:r w:rsidR="00146594" w:rsidRPr="00C731F8">
        <w:t>CCTV and access control</w:t>
      </w:r>
      <w:r w:rsidR="00DD1D6A">
        <w:t xml:space="preserve"> systems</w:t>
      </w:r>
      <w:r w:rsidR="00146594" w:rsidRPr="00C731F8">
        <w:t>.</w:t>
      </w:r>
    </w:p>
    <w:p w14:paraId="74BD7C41" w14:textId="0DE1A65A" w:rsidR="00146594" w:rsidRPr="00C731F8" w:rsidRDefault="00146594" w:rsidP="00814959">
      <w:pPr>
        <w:pStyle w:val="Heading2"/>
      </w:pPr>
      <w:r w:rsidRPr="00C731F8">
        <w:t>31T.</w:t>
      </w:r>
      <w:r w:rsidR="001E3BF3">
        <w:t>76</w:t>
      </w:r>
      <w:r w:rsidR="006A4967">
        <w:t xml:space="preserve"> </w:t>
      </w:r>
      <w:r w:rsidRPr="00C731F8">
        <w:t>Tolling Equipment Raceway Plan</w:t>
      </w:r>
    </w:p>
    <w:p w14:paraId="2454B584" w14:textId="3CD16BB2" w:rsidR="00146594" w:rsidRPr="00C731F8" w:rsidRDefault="001E3BF3" w:rsidP="00814959">
      <w:r>
        <w:t xml:space="preserve">Provide </w:t>
      </w:r>
      <w:r w:rsidR="00146594" w:rsidRPr="00C731F8">
        <w:t xml:space="preserve">locations of </w:t>
      </w:r>
      <w:r>
        <w:t>the</w:t>
      </w:r>
      <w:r w:rsidR="00146594" w:rsidRPr="00C731F8">
        <w:t xml:space="preserve"> stub-ups within the toll </w:t>
      </w:r>
      <w:r w:rsidR="00D909FE">
        <w:t xml:space="preserve">equipment </w:t>
      </w:r>
      <w:r w:rsidR="00146594" w:rsidRPr="00C731F8">
        <w:t xml:space="preserve">support frame and the dimensional location of the frame </w:t>
      </w:r>
      <w:r w:rsidR="001E7699">
        <w:t>to the face of wall</w:t>
      </w:r>
      <w:r w:rsidR="00586C75">
        <w:t>s</w:t>
      </w:r>
      <w:r w:rsidR="001E7699">
        <w:t xml:space="preserve"> within the </w:t>
      </w:r>
      <w:r w:rsidR="009E0D37">
        <w:t>building</w:t>
      </w:r>
      <w:r w:rsidR="00146594" w:rsidRPr="00C731F8">
        <w:t>.</w:t>
      </w:r>
    </w:p>
    <w:p w14:paraId="60C442B9" w14:textId="38BF6683" w:rsidR="00146594" w:rsidRPr="00C731F8" w:rsidRDefault="00146594" w:rsidP="00814959">
      <w:pPr>
        <w:pStyle w:val="Heading2"/>
      </w:pPr>
      <w:r w:rsidRPr="00C731F8">
        <w:t>31T.</w:t>
      </w:r>
      <w:r w:rsidR="00811DF2">
        <w:t>77</w:t>
      </w:r>
      <w:r w:rsidR="006A4967">
        <w:t xml:space="preserve"> </w:t>
      </w:r>
      <w:r w:rsidRPr="00C731F8">
        <w:t>Interior Elevations</w:t>
      </w:r>
    </w:p>
    <w:p w14:paraId="64408EC4" w14:textId="1CAB637B" w:rsidR="00146594" w:rsidRPr="00C731F8" w:rsidRDefault="00675EAB" w:rsidP="00814959">
      <w:r>
        <w:t xml:space="preserve">Provide </w:t>
      </w:r>
      <w:r w:rsidR="00146594" w:rsidRPr="00C731F8">
        <w:t xml:space="preserve">locations / layout of </w:t>
      </w:r>
      <w:r w:rsidR="00807308">
        <w:t xml:space="preserve">the </w:t>
      </w:r>
      <w:r w:rsidR="00146594" w:rsidRPr="00C731F8">
        <w:t xml:space="preserve">wall-mounted equipment, wiring devices, </w:t>
      </w:r>
      <w:r w:rsidR="00D90042">
        <w:t xml:space="preserve">mounting hardware, </w:t>
      </w:r>
      <w:r w:rsidR="00146594" w:rsidRPr="00C731F8">
        <w:t>conduit routing and sizing.</w:t>
      </w:r>
    </w:p>
    <w:p w14:paraId="1BB1F40F" w14:textId="60DD1E2D" w:rsidR="00146594" w:rsidRPr="00C731F8" w:rsidRDefault="00146594" w:rsidP="00814959">
      <w:pPr>
        <w:pStyle w:val="Heading2"/>
      </w:pPr>
      <w:r w:rsidRPr="00C731F8">
        <w:t>31T.</w:t>
      </w:r>
      <w:r w:rsidR="00D90042">
        <w:t>78</w:t>
      </w:r>
      <w:r w:rsidR="006A4967">
        <w:t xml:space="preserve"> </w:t>
      </w:r>
      <w:r w:rsidRPr="00C731F8">
        <w:t>Wall Mounted Wiring Details</w:t>
      </w:r>
    </w:p>
    <w:p w14:paraId="14ECAAC9" w14:textId="1FD53685" w:rsidR="00146594" w:rsidRPr="00C731F8" w:rsidRDefault="009E0D37" w:rsidP="00814959">
      <w:r>
        <w:t>Provide d</w:t>
      </w:r>
      <w:r w:rsidR="00146594" w:rsidRPr="00C731F8">
        <w:t>etails showing interior and exterior devices mounted to the building wall.</w:t>
      </w:r>
    </w:p>
    <w:p w14:paraId="5660917F" w14:textId="4D1C87D4" w:rsidR="00146594" w:rsidRPr="00C731F8" w:rsidRDefault="00146594" w:rsidP="00814959">
      <w:pPr>
        <w:pStyle w:val="Heading2"/>
      </w:pPr>
      <w:r w:rsidRPr="00C731F8">
        <w:t>31T.</w:t>
      </w:r>
      <w:r w:rsidR="00E9472B">
        <w:t>79</w:t>
      </w:r>
      <w:r w:rsidR="006A4967">
        <w:t xml:space="preserve"> </w:t>
      </w:r>
      <w:r w:rsidRPr="00C731F8">
        <w:t>Cable Tray Mounted Receptacles Details</w:t>
      </w:r>
    </w:p>
    <w:p w14:paraId="51BAA2FB" w14:textId="6AA2D917" w:rsidR="00146594" w:rsidRPr="00C731F8" w:rsidRDefault="00E9472B" w:rsidP="00814959">
      <w:r>
        <w:t xml:space="preserve">Provide the </w:t>
      </w:r>
      <w:r w:rsidR="00146594" w:rsidRPr="00C731F8">
        <w:t xml:space="preserve">required receptacles in the cable tray for TEC equipment including circuiting for the receptacles.  </w:t>
      </w:r>
      <w:r>
        <w:t xml:space="preserve">Include </w:t>
      </w:r>
      <w:r w:rsidR="00146594" w:rsidRPr="00C731F8">
        <w:t xml:space="preserve">receptacles detail over </w:t>
      </w:r>
      <w:r w:rsidR="002853D3">
        <w:t xml:space="preserve">the </w:t>
      </w:r>
      <w:r w:rsidR="00146594" w:rsidRPr="00C731F8">
        <w:t>wall</w:t>
      </w:r>
      <w:r w:rsidR="002853D3">
        <w:t>-</w:t>
      </w:r>
      <w:r w:rsidR="00146594" w:rsidRPr="00C731F8">
        <w:t>mounted communications cabinet.</w:t>
      </w:r>
    </w:p>
    <w:p w14:paraId="000B5BF7" w14:textId="74F3CDC2" w:rsidR="00146594" w:rsidRPr="00C731F8" w:rsidRDefault="00146594" w:rsidP="00814959">
      <w:pPr>
        <w:pStyle w:val="Heading2"/>
      </w:pPr>
      <w:r w:rsidRPr="00C731F8">
        <w:t>31T.</w:t>
      </w:r>
      <w:r w:rsidR="00115286">
        <w:t>80</w:t>
      </w:r>
      <w:r w:rsidR="006A4967">
        <w:t xml:space="preserve"> </w:t>
      </w:r>
      <w:r w:rsidRPr="00C731F8">
        <w:t>Miscellaneous Electrical Details</w:t>
      </w:r>
    </w:p>
    <w:p w14:paraId="4ED3D1F8" w14:textId="39B92E2A" w:rsidR="00146594" w:rsidRPr="00C731F8" w:rsidRDefault="00115286" w:rsidP="00814959">
      <w:r>
        <w:t xml:space="preserve">Provide </w:t>
      </w:r>
      <w:r w:rsidR="00B63A1F">
        <w:t xml:space="preserve">emergency power off, </w:t>
      </w:r>
      <w:r w:rsidR="00146594" w:rsidRPr="00C731F8">
        <w:t xml:space="preserve">emergency power riser diagram; grounding; ground bus grounding details; lightning protection details; security and access control; raceway installation; </w:t>
      </w:r>
      <w:r w:rsidR="00573DE2">
        <w:t>uninterrupted power supply, uninter</w:t>
      </w:r>
      <w:r w:rsidR="00E01A06">
        <w:t>rupted power supply b</w:t>
      </w:r>
      <w:r w:rsidR="00ED0284">
        <w:t xml:space="preserve">ypass </w:t>
      </w:r>
      <w:r w:rsidR="00E01A06">
        <w:t xml:space="preserve">switch </w:t>
      </w:r>
      <w:r w:rsidR="00333EF1">
        <w:t xml:space="preserve">one-line diagram, </w:t>
      </w:r>
      <w:r w:rsidR="007052D0">
        <w:t xml:space="preserve">and </w:t>
      </w:r>
      <w:r w:rsidR="00146594" w:rsidRPr="00C731F8">
        <w:t>raceway stub-up details.</w:t>
      </w:r>
    </w:p>
    <w:p w14:paraId="2F2AFCA0" w14:textId="14FE2A55" w:rsidR="00146594" w:rsidRPr="00C731F8" w:rsidRDefault="00146594" w:rsidP="00814959">
      <w:pPr>
        <w:pStyle w:val="Heading2"/>
      </w:pPr>
      <w:r w:rsidRPr="00C731F8">
        <w:lastRenderedPageBreak/>
        <w:t>31T.</w:t>
      </w:r>
      <w:r w:rsidR="00EF73DF">
        <w:t>81</w:t>
      </w:r>
      <w:r w:rsidR="006A4967">
        <w:t xml:space="preserve"> </w:t>
      </w:r>
      <w:r w:rsidRPr="00C731F8">
        <w:t>Power Riser Diagram(s)</w:t>
      </w:r>
    </w:p>
    <w:p w14:paraId="1F2A4BF6" w14:textId="53E17B77" w:rsidR="00146594" w:rsidRPr="00C731F8" w:rsidRDefault="00DC3ABB" w:rsidP="00814959">
      <w:r>
        <w:t xml:space="preserve">Provide </w:t>
      </w:r>
      <w:r w:rsidR="00146594" w:rsidRPr="00C731F8">
        <w:t xml:space="preserve">electrical distribution equipment and sizes.  </w:t>
      </w:r>
      <w:r w:rsidR="008C34B8">
        <w:t>Include the</w:t>
      </w:r>
      <w:r w:rsidR="00146594" w:rsidRPr="00C731F8">
        <w:t xml:space="preserve"> </w:t>
      </w:r>
      <w:r w:rsidR="00BC3593" w:rsidRPr="00C731F8">
        <w:t xml:space="preserve">fault current table </w:t>
      </w:r>
      <w:r w:rsidR="00BB48A6">
        <w:t xml:space="preserve">and associated </w:t>
      </w:r>
      <w:r w:rsidR="00146594" w:rsidRPr="00C731F8">
        <w:t>conduit and conductors' sizes.</w:t>
      </w:r>
    </w:p>
    <w:p w14:paraId="34B0DAEF" w14:textId="2708E86D" w:rsidR="00146594" w:rsidRPr="00C731F8" w:rsidRDefault="00146594" w:rsidP="00814959">
      <w:pPr>
        <w:pStyle w:val="Heading2"/>
      </w:pPr>
      <w:r w:rsidRPr="00C731F8">
        <w:t>31T.</w:t>
      </w:r>
      <w:r w:rsidR="00BB48A6">
        <w:t>82</w:t>
      </w:r>
      <w:r w:rsidR="006A4967">
        <w:t xml:space="preserve"> </w:t>
      </w:r>
      <w:r w:rsidRPr="00C731F8">
        <w:t>Panel Schedules and Electrical Load Summary</w:t>
      </w:r>
    </w:p>
    <w:p w14:paraId="48F76D49" w14:textId="09E4DE2B" w:rsidR="00146594" w:rsidRPr="00C731F8" w:rsidRDefault="00146594" w:rsidP="00814959">
      <w:pPr>
        <w:pStyle w:val="Heading2"/>
      </w:pPr>
      <w:r w:rsidRPr="00C731F8">
        <w:t>31T.</w:t>
      </w:r>
      <w:r w:rsidR="001A3BE0">
        <w:t>83</w:t>
      </w:r>
      <w:r w:rsidR="006A4967">
        <w:t xml:space="preserve"> </w:t>
      </w:r>
      <w:r w:rsidRPr="00C731F8">
        <w:t xml:space="preserve">SCADA System Notes </w:t>
      </w:r>
      <w:r w:rsidR="00783F20">
        <w:t>and</w:t>
      </w:r>
      <w:r w:rsidRPr="00C731F8">
        <w:t xml:space="preserve"> Block Diagram</w:t>
      </w:r>
    </w:p>
    <w:p w14:paraId="572868E7" w14:textId="25E66E80" w:rsidR="00146594" w:rsidRPr="00C731F8" w:rsidRDefault="00B92518" w:rsidP="00814959">
      <w:r>
        <w:t xml:space="preserve">Provide the </w:t>
      </w:r>
      <w:r w:rsidR="00146594" w:rsidRPr="00C731F8">
        <w:t xml:space="preserve">SCADA block diagram and notes depicting </w:t>
      </w:r>
      <w:r w:rsidR="00D90B7D">
        <w:t xml:space="preserve">the associated </w:t>
      </w:r>
      <w:r w:rsidR="00146594" w:rsidRPr="00C731F8">
        <w:t xml:space="preserve">wiring </w:t>
      </w:r>
      <w:r w:rsidR="00D90B7D">
        <w:t xml:space="preserve">and </w:t>
      </w:r>
      <w:r w:rsidR="00146594" w:rsidRPr="00C731F8">
        <w:t>monitored equipment.</w:t>
      </w:r>
    </w:p>
    <w:p w14:paraId="63E41804" w14:textId="1EF2DD02" w:rsidR="00146594" w:rsidRDefault="00146594" w:rsidP="00814959">
      <w:pPr>
        <w:pStyle w:val="Heading2"/>
      </w:pPr>
      <w:r w:rsidRPr="00C731F8">
        <w:t>31T.</w:t>
      </w:r>
      <w:r w:rsidR="00D90B7D">
        <w:t>84</w:t>
      </w:r>
      <w:r w:rsidR="006A4967">
        <w:t xml:space="preserve"> </w:t>
      </w:r>
      <w:r w:rsidRPr="00C731F8">
        <w:t>Other</w:t>
      </w:r>
    </w:p>
    <w:p w14:paraId="2964AA3D" w14:textId="77777777" w:rsidR="00D90B7D" w:rsidRDefault="00D90B7D" w:rsidP="00D90B7D">
      <w:pPr>
        <w:spacing w:after="200"/>
        <w:jc w:val="both"/>
        <w:rPr>
          <w:b/>
          <w:i/>
          <w:color w:val="auto"/>
        </w:rPr>
      </w:pPr>
      <w:r w:rsidRPr="00D41ECD">
        <w:rPr>
          <w:i/>
          <w:iCs/>
        </w:rPr>
        <w:t xml:space="preserve">Include scope as required for a complete </w:t>
      </w:r>
      <w:r>
        <w:rPr>
          <w:i/>
          <w:iCs/>
        </w:rPr>
        <w:t xml:space="preserve">electrical </w:t>
      </w:r>
      <w:r w:rsidRPr="00D41ECD">
        <w:rPr>
          <w:i/>
          <w:iCs/>
        </w:rPr>
        <w:t>design.</w:t>
      </w:r>
    </w:p>
    <w:p w14:paraId="607C0922" w14:textId="77777777" w:rsidR="005A304D" w:rsidRDefault="005A304D" w:rsidP="00146594">
      <w:pPr>
        <w:spacing w:after="200"/>
        <w:jc w:val="both"/>
        <w:rPr>
          <w:b/>
          <w:i/>
          <w:color w:val="auto"/>
        </w:rPr>
      </w:pPr>
    </w:p>
    <w:p w14:paraId="407A3B67" w14:textId="73C4D068" w:rsidR="00146594" w:rsidRPr="00C731F8" w:rsidRDefault="00146594" w:rsidP="00146594">
      <w:pPr>
        <w:spacing w:after="200"/>
        <w:jc w:val="both"/>
        <w:rPr>
          <w:color w:val="auto"/>
        </w:rPr>
      </w:pPr>
      <w:r w:rsidRPr="00C731F8">
        <w:rPr>
          <w:b/>
          <w:i/>
          <w:color w:val="auto"/>
        </w:rPr>
        <w:t>Electrical Lump Sum Items</w:t>
      </w:r>
    </w:p>
    <w:p w14:paraId="2C45B21D" w14:textId="770F7694" w:rsidR="00146594" w:rsidRPr="00C731F8" w:rsidRDefault="00146594" w:rsidP="00814959">
      <w:pPr>
        <w:pStyle w:val="Heading2"/>
      </w:pPr>
      <w:r w:rsidRPr="00C731F8">
        <w:t>31T.</w:t>
      </w:r>
      <w:r w:rsidR="00BB3874">
        <w:t>85</w:t>
      </w:r>
      <w:r w:rsidR="006A4967">
        <w:t xml:space="preserve"> </w:t>
      </w:r>
      <w:r w:rsidRPr="00C731F8">
        <w:t>Toll Siting Technical Memorandum - Utility Coordination</w:t>
      </w:r>
    </w:p>
    <w:p w14:paraId="08CED842" w14:textId="3FFD8F2D" w:rsidR="00146594" w:rsidRPr="00C731F8" w:rsidRDefault="00146594" w:rsidP="00814959">
      <w:r w:rsidRPr="00C731F8">
        <w:t>The CONSULTANT shall coordinate with the Utility Power Company(ies) for the primary power extension to each toll site from the nearest Utility power point of presence.  Primary power points of service for tolls must be shared, where possible, with other disciplines such as ITS, Roadway, Lighting</w:t>
      </w:r>
      <w:r w:rsidR="003B0A61">
        <w:t>,</w:t>
      </w:r>
      <w:r w:rsidRPr="00C731F8">
        <w:t xml:space="preserve"> etc. The CONSULTANT shall provide an Engineer's Estimate for the full primary power extension with any Utility's Special Construction costs, including related costs for easements, environmental permitting, survey, etc</w:t>
      </w:r>
      <w:r w:rsidR="003B0A61">
        <w:t>.</w:t>
      </w:r>
      <w:r w:rsidRPr="00C731F8">
        <w:t xml:space="preserve"> for the full Utility primary power extension / modification </w:t>
      </w:r>
      <w:r w:rsidR="003B0A61">
        <w:t>of</w:t>
      </w:r>
      <w:r w:rsidRPr="00C731F8">
        <w:t xml:space="preserve"> each toll site.</w:t>
      </w:r>
    </w:p>
    <w:p w14:paraId="024B07AA" w14:textId="430F5018" w:rsidR="00146594" w:rsidRPr="00C731F8" w:rsidRDefault="00146594" w:rsidP="00814959">
      <w:pPr>
        <w:pStyle w:val="Heading2"/>
      </w:pPr>
      <w:r w:rsidRPr="00C731F8">
        <w:t>31T.</w:t>
      </w:r>
      <w:r w:rsidR="0088124B">
        <w:t>86</w:t>
      </w:r>
      <w:r w:rsidR="006A4967">
        <w:t xml:space="preserve"> </w:t>
      </w:r>
      <w:r w:rsidRPr="00C731F8">
        <w:t>Electrical Calculations</w:t>
      </w:r>
    </w:p>
    <w:p w14:paraId="0C1D4E54" w14:textId="4B599EC7" w:rsidR="00146594" w:rsidRPr="00C731F8" w:rsidRDefault="00146594" w:rsidP="00814959">
      <w:pPr>
        <w:pStyle w:val="Heading2"/>
      </w:pPr>
      <w:r w:rsidRPr="00C731F8">
        <w:t>31T.</w:t>
      </w:r>
      <w:r w:rsidR="0088124B">
        <w:t>87</w:t>
      </w:r>
      <w:r w:rsidR="006A4967">
        <w:t xml:space="preserve"> </w:t>
      </w:r>
      <w:r w:rsidRPr="00C731F8">
        <w:t xml:space="preserve">Cost Estimate </w:t>
      </w:r>
    </w:p>
    <w:p w14:paraId="0D6E9253" w14:textId="55637318" w:rsidR="00146594" w:rsidRPr="00C731F8" w:rsidRDefault="00146594" w:rsidP="00814959">
      <w:pPr>
        <w:pStyle w:val="Heading2"/>
      </w:pPr>
      <w:r w:rsidRPr="00C731F8">
        <w:t>31T.</w:t>
      </w:r>
      <w:r w:rsidR="0088124B">
        <w:t>88</w:t>
      </w:r>
      <w:r w:rsidR="006A4967">
        <w:t xml:space="preserve"> </w:t>
      </w:r>
      <w:r w:rsidRPr="00C731F8">
        <w:t>Technical Special Provisions Package</w:t>
      </w:r>
    </w:p>
    <w:p w14:paraId="65F0418F" w14:textId="06A8AFCE" w:rsidR="00146594" w:rsidRPr="00C731F8" w:rsidRDefault="0088124B" w:rsidP="00814959">
      <w:r>
        <w:t xml:space="preserve">Provide </w:t>
      </w:r>
      <w:r w:rsidR="0012285F">
        <w:t xml:space="preserve">the </w:t>
      </w:r>
      <w:r w:rsidR="00712006">
        <w:t>site</w:t>
      </w:r>
      <w:r w:rsidR="006466F7">
        <w:t xml:space="preserve"> electrical</w:t>
      </w:r>
      <w:r w:rsidR="00712006">
        <w:t>, building</w:t>
      </w:r>
      <w:r w:rsidR="006466F7">
        <w:t xml:space="preserve"> electrical</w:t>
      </w:r>
      <w:r w:rsidR="00712006">
        <w:t xml:space="preserve">, gantry </w:t>
      </w:r>
      <w:r w:rsidR="0012285F">
        <w:t>e</w:t>
      </w:r>
      <w:r w:rsidR="00146594" w:rsidRPr="00C731F8">
        <w:t>lectrical, SCADA</w:t>
      </w:r>
      <w:r w:rsidR="00663FE6">
        <w:t>,</w:t>
      </w:r>
      <w:r w:rsidR="00146594" w:rsidRPr="00C731F8">
        <w:t xml:space="preserve"> and </w:t>
      </w:r>
      <w:r w:rsidR="0012285F">
        <w:t>c</w:t>
      </w:r>
      <w:r w:rsidR="00146594" w:rsidRPr="00C731F8">
        <w:t xml:space="preserve">ommunications related TSP </w:t>
      </w:r>
      <w:r w:rsidR="00CB64DA">
        <w:t>s</w:t>
      </w:r>
      <w:r w:rsidR="00146594" w:rsidRPr="00C731F8">
        <w:t>ections</w:t>
      </w:r>
      <w:r w:rsidR="0012285F">
        <w:t>.</w:t>
      </w:r>
    </w:p>
    <w:p w14:paraId="7F17968F" w14:textId="2A61D3DE" w:rsidR="00146594" w:rsidRPr="00C731F8" w:rsidRDefault="00146594" w:rsidP="00814959">
      <w:pPr>
        <w:pStyle w:val="Heading2"/>
      </w:pPr>
      <w:r w:rsidRPr="00C731F8">
        <w:t>31T.</w:t>
      </w:r>
      <w:r w:rsidR="004028CD">
        <w:t>89</w:t>
      </w:r>
      <w:r w:rsidR="006A4967">
        <w:t xml:space="preserve"> </w:t>
      </w:r>
      <w:r w:rsidRPr="00C731F8">
        <w:t>Quality Assurance/Quality Control</w:t>
      </w:r>
    </w:p>
    <w:p w14:paraId="5C7C6C19" w14:textId="5C5D3425" w:rsidR="00146594" w:rsidRPr="00C731F8" w:rsidRDefault="00146594" w:rsidP="00814959">
      <w:pPr>
        <w:pStyle w:val="Heading2"/>
      </w:pPr>
      <w:r w:rsidRPr="00C731F8">
        <w:t>31T.</w:t>
      </w:r>
      <w:r w:rsidR="004028CD">
        <w:t>90</w:t>
      </w:r>
      <w:r w:rsidR="006A4967">
        <w:t xml:space="preserve"> </w:t>
      </w:r>
      <w:r w:rsidRPr="00C731F8">
        <w:t>Supervision</w:t>
      </w:r>
    </w:p>
    <w:p w14:paraId="7EB429F6" w14:textId="77777777" w:rsidR="003B3DD7" w:rsidRDefault="003B3DD7" w:rsidP="00146594">
      <w:pPr>
        <w:spacing w:after="200"/>
        <w:jc w:val="both"/>
        <w:rPr>
          <w:b/>
          <w:i/>
          <w:color w:val="auto"/>
        </w:rPr>
      </w:pPr>
    </w:p>
    <w:p w14:paraId="2C4BEAA7" w14:textId="0BF579BB" w:rsidR="00146594" w:rsidRPr="00C731F8" w:rsidRDefault="00146594" w:rsidP="0097446D">
      <w:pPr>
        <w:tabs>
          <w:tab w:val="left" w:pos="7200"/>
        </w:tabs>
        <w:spacing w:after="200"/>
        <w:jc w:val="both"/>
        <w:rPr>
          <w:color w:val="auto"/>
        </w:rPr>
      </w:pPr>
      <w:r w:rsidRPr="00C731F8">
        <w:rPr>
          <w:b/>
          <w:i/>
          <w:color w:val="auto"/>
        </w:rPr>
        <w:t xml:space="preserve">DEMOLITION </w:t>
      </w:r>
      <w:r w:rsidR="00E31940">
        <w:rPr>
          <w:b/>
          <w:i/>
          <w:color w:val="auto"/>
        </w:rPr>
        <w:t xml:space="preserve">Site </w:t>
      </w:r>
      <w:r w:rsidR="00F37B16">
        <w:rPr>
          <w:b/>
          <w:i/>
          <w:color w:val="auto"/>
        </w:rPr>
        <w:t xml:space="preserve">Specific </w:t>
      </w:r>
      <w:r w:rsidRPr="00C731F8">
        <w:rPr>
          <w:b/>
          <w:i/>
          <w:color w:val="auto"/>
        </w:rPr>
        <w:t>(D</w:t>
      </w:r>
      <w:r w:rsidR="002C6542">
        <w:rPr>
          <w:b/>
          <w:i/>
          <w:color w:val="auto"/>
        </w:rPr>
        <w:t xml:space="preserve"> Sheets</w:t>
      </w:r>
      <w:r w:rsidRPr="00C731F8">
        <w:rPr>
          <w:b/>
          <w:i/>
          <w:color w:val="auto"/>
        </w:rPr>
        <w:t>)</w:t>
      </w:r>
      <w:r w:rsidR="0097446D">
        <w:rPr>
          <w:b/>
          <w:i/>
          <w:color w:val="auto"/>
        </w:rPr>
        <w:tab/>
      </w:r>
    </w:p>
    <w:p w14:paraId="7775CDE6" w14:textId="7F314531" w:rsidR="00146594" w:rsidRPr="00C731F8" w:rsidRDefault="00146594" w:rsidP="00814959">
      <w:pPr>
        <w:pStyle w:val="Heading2"/>
      </w:pPr>
      <w:r w:rsidRPr="00C731F8">
        <w:t>31T.</w:t>
      </w:r>
      <w:r w:rsidR="00D74D9E">
        <w:t>91</w:t>
      </w:r>
      <w:r w:rsidR="006A4967">
        <w:t xml:space="preserve"> </w:t>
      </w:r>
      <w:r w:rsidRPr="00C731F8">
        <w:t>Key Sheet</w:t>
      </w:r>
    </w:p>
    <w:p w14:paraId="3CF79F16" w14:textId="118544FC" w:rsidR="00146594" w:rsidRPr="00C731F8" w:rsidRDefault="00146594" w:rsidP="00814959">
      <w:pPr>
        <w:pStyle w:val="Heading2"/>
      </w:pPr>
      <w:r w:rsidRPr="00C731F8">
        <w:t>31T.</w:t>
      </w:r>
      <w:r w:rsidR="00D74D9E">
        <w:t>92</w:t>
      </w:r>
      <w:r w:rsidR="006A4967">
        <w:t xml:space="preserve"> </w:t>
      </w:r>
      <w:r w:rsidRPr="00C731F8">
        <w:t>General Notes</w:t>
      </w:r>
      <w:r w:rsidR="008112D7">
        <w:t xml:space="preserve"> and </w:t>
      </w:r>
      <w:r w:rsidRPr="00C731F8">
        <w:t>Legend</w:t>
      </w:r>
    </w:p>
    <w:p w14:paraId="2676781F" w14:textId="3AC31A7A" w:rsidR="00146594" w:rsidRPr="00C731F8" w:rsidRDefault="00146594" w:rsidP="00814959">
      <w:pPr>
        <w:pStyle w:val="Heading2"/>
      </w:pPr>
      <w:r w:rsidRPr="00C731F8">
        <w:t>31T.</w:t>
      </w:r>
      <w:r w:rsidR="00D74D9E">
        <w:t>93</w:t>
      </w:r>
      <w:r w:rsidR="006A4967">
        <w:t xml:space="preserve"> </w:t>
      </w:r>
      <w:r w:rsidRPr="00C731F8">
        <w:t>Abbreviations, Symbols, and Demolition Notes</w:t>
      </w:r>
    </w:p>
    <w:p w14:paraId="4B24B0CA" w14:textId="540F43CE" w:rsidR="00146594" w:rsidRPr="00C731F8" w:rsidRDefault="00146594" w:rsidP="00814959">
      <w:pPr>
        <w:pStyle w:val="Heading2"/>
      </w:pPr>
      <w:r w:rsidRPr="00C731F8">
        <w:lastRenderedPageBreak/>
        <w:t>31T.</w:t>
      </w:r>
      <w:r w:rsidR="005A7501">
        <w:t>94</w:t>
      </w:r>
      <w:r w:rsidR="006A4967">
        <w:t xml:space="preserve"> </w:t>
      </w:r>
      <w:r w:rsidRPr="00C731F8">
        <w:t>Overall Site Demolition / Renovation Plan</w:t>
      </w:r>
    </w:p>
    <w:p w14:paraId="599F0D46" w14:textId="6E200661" w:rsidR="00146594" w:rsidRPr="00C731F8" w:rsidRDefault="00146594" w:rsidP="00814959">
      <w:pPr>
        <w:pStyle w:val="Heading2"/>
      </w:pPr>
      <w:r w:rsidRPr="00C731F8">
        <w:t>31T.</w:t>
      </w:r>
      <w:r w:rsidR="005A7501">
        <w:t>95</w:t>
      </w:r>
      <w:r w:rsidR="006A4967">
        <w:t xml:space="preserve"> </w:t>
      </w:r>
      <w:r w:rsidRPr="00C731F8">
        <w:t xml:space="preserve">Site Grading Plan(s) </w:t>
      </w:r>
    </w:p>
    <w:p w14:paraId="1FDB1170" w14:textId="38AF62A9" w:rsidR="00B93A11" w:rsidRDefault="002E569D" w:rsidP="00B93A11">
      <w:pPr>
        <w:pStyle w:val="Heading2"/>
      </w:pPr>
      <w:r w:rsidRPr="00C731F8">
        <w:t>31T.</w:t>
      </w:r>
      <w:r>
        <w:t xml:space="preserve">96 </w:t>
      </w:r>
      <w:r w:rsidR="00B93A11">
        <w:t>Site Demolition / Renovation Plan(s) (Phase 1 - #)</w:t>
      </w:r>
    </w:p>
    <w:p w14:paraId="593EAB82" w14:textId="38143D69" w:rsidR="0079736C" w:rsidRPr="0054648F" w:rsidRDefault="0079736C" w:rsidP="0054648F">
      <w:pPr>
        <w:ind w:firstLine="720"/>
        <w:rPr>
          <w:b/>
          <w:bCs/>
        </w:rPr>
      </w:pPr>
      <w:r w:rsidRPr="0054648F">
        <w:rPr>
          <w:b/>
          <w:bCs/>
        </w:rPr>
        <w:t>Civil</w:t>
      </w:r>
    </w:p>
    <w:p w14:paraId="316BD8FB" w14:textId="5A4978D6" w:rsidR="0079736C" w:rsidRPr="0054648F" w:rsidRDefault="0079736C" w:rsidP="0054648F">
      <w:pPr>
        <w:ind w:firstLine="720"/>
        <w:rPr>
          <w:b/>
          <w:bCs/>
        </w:rPr>
      </w:pPr>
      <w:r w:rsidRPr="0054648F">
        <w:rPr>
          <w:b/>
          <w:bCs/>
        </w:rPr>
        <w:t>Electrical</w:t>
      </w:r>
    </w:p>
    <w:p w14:paraId="466A77A4" w14:textId="38E79260" w:rsidR="00B93A11" w:rsidRDefault="002E569D" w:rsidP="00B93A11">
      <w:pPr>
        <w:pStyle w:val="Heading2"/>
      </w:pPr>
      <w:r w:rsidRPr="00C731F8">
        <w:t>31T.</w:t>
      </w:r>
      <w:r>
        <w:t xml:space="preserve">97 </w:t>
      </w:r>
      <w:r w:rsidR="00B93A11">
        <w:t>Island / Lane Demolition / Renovation Plan(s) (Phase 1 - #)</w:t>
      </w:r>
    </w:p>
    <w:p w14:paraId="4B1CCC72" w14:textId="77777777" w:rsidR="00615CA4" w:rsidRPr="0054648F" w:rsidRDefault="00615CA4" w:rsidP="0054648F">
      <w:pPr>
        <w:ind w:firstLine="720"/>
        <w:rPr>
          <w:b/>
          <w:bCs/>
        </w:rPr>
      </w:pPr>
      <w:r w:rsidRPr="0054648F">
        <w:rPr>
          <w:b/>
          <w:bCs/>
        </w:rPr>
        <w:t>Architectural</w:t>
      </w:r>
    </w:p>
    <w:p w14:paraId="2ADC0509" w14:textId="77777777" w:rsidR="00615CA4" w:rsidRPr="0054648F" w:rsidRDefault="00615CA4" w:rsidP="0054648F">
      <w:pPr>
        <w:ind w:firstLine="720"/>
        <w:rPr>
          <w:b/>
          <w:bCs/>
        </w:rPr>
      </w:pPr>
      <w:r w:rsidRPr="0054648F">
        <w:rPr>
          <w:b/>
          <w:bCs/>
        </w:rPr>
        <w:t>Structural</w:t>
      </w:r>
    </w:p>
    <w:p w14:paraId="55B9F905" w14:textId="77777777" w:rsidR="00615CA4" w:rsidRPr="0054648F" w:rsidRDefault="00615CA4" w:rsidP="0054648F">
      <w:pPr>
        <w:ind w:firstLine="720"/>
        <w:rPr>
          <w:b/>
          <w:bCs/>
        </w:rPr>
      </w:pPr>
      <w:r w:rsidRPr="0054648F">
        <w:rPr>
          <w:b/>
          <w:bCs/>
        </w:rPr>
        <w:t>Mechanical / Plumbing</w:t>
      </w:r>
    </w:p>
    <w:p w14:paraId="38B03CC3" w14:textId="7899C2D6" w:rsidR="0079736C" w:rsidRPr="0054648F" w:rsidRDefault="00615CA4" w:rsidP="0054648F">
      <w:pPr>
        <w:ind w:firstLine="720"/>
        <w:rPr>
          <w:b/>
          <w:bCs/>
        </w:rPr>
      </w:pPr>
      <w:r w:rsidRPr="0054648F">
        <w:rPr>
          <w:b/>
          <w:bCs/>
        </w:rPr>
        <w:t>Electrical</w:t>
      </w:r>
    </w:p>
    <w:p w14:paraId="281C35E9" w14:textId="6377C4D1" w:rsidR="00B93A11" w:rsidRDefault="002E569D" w:rsidP="00B93A11">
      <w:pPr>
        <w:pStyle w:val="Heading2"/>
      </w:pPr>
      <w:r w:rsidRPr="00C731F8">
        <w:t>31T.</w:t>
      </w:r>
      <w:r>
        <w:t>9</w:t>
      </w:r>
      <w:r w:rsidR="00B005D7">
        <w:t xml:space="preserve">8 </w:t>
      </w:r>
      <w:r w:rsidR="00B93A11">
        <w:t>Canopy Demolition / Renovation Plan(s) (Phase 1 - #)</w:t>
      </w:r>
    </w:p>
    <w:p w14:paraId="06E6E358" w14:textId="77777777" w:rsidR="00C20857" w:rsidRPr="0054648F" w:rsidRDefault="00C20857" w:rsidP="0054648F">
      <w:pPr>
        <w:ind w:firstLine="720"/>
        <w:rPr>
          <w:b/>
          <w:bCs/>
        </w:rPr>
      </w:pPr>
      <w:r w:rsidRPr="0054648F">
        <w:rPr>
          <w:b/>
          <w:bCs/>
        </w:rPr>
        <w:t>Architectural</w:t>
      </w:r>
    </w:p>
    <w:p w14:paraId="62AC57E5" w14:textId="77777777" w:rsidR="00C20857" w:rsidRPr="0054648F" w:rsidRDefault="00C20857" w:rsidP="0054648F">
      <w:pPr>
        <w:ind w:firstLine="720"/>
        <w:rPr>
          <w:b/>
          <w:bCs/>
        </w:rPr>
      </w:pPr>
      <w:r w:rsidRPr="0054648F">
        <w:rPr>
          <w:b/>
          <w:bCs/>
        </w:rPr>
        <w:t>Structural</w:t>
      </w:r>
    </w:p>
    <w:p w14:paraId="1CA71664" w14:textId="08B4DD7D" w:rsidR="00615CA4" w:rsidRPr="0054648F" w:rsidRDefault="00C20857" w:rsidP="0054648F">
      <w:pPr>
        <w:ind w:firstLine="720"/>
        <w:rPr>
          <w:b/>
          <w:bCs/>
        </w:rPr>
      </w:pPr>
      <w:r w:rsidRPr="0054648F">
        <w:rPr>
          <w:b/>
          <w:bCs/>
        </w:rPr>
        <w:t>Electrical</w:t>
      </w:r>
    </w:p>
    <w:p w14:paraId="430EFC3A" w14:textId="18596A78" w:rsidR="00B93A11" w:rsidRDefault="00B005D7" w:rsidP="00B93A11">
      <w:pPr>
        <w:pStyle w:val="Heading2"/>
      </w:pPr>
      <w:r w:rsidRPr="00C731F8">
        <w:t>31T.</w:t>
      </w:r>
      <w:r>
        <w:t xml:space="preserve">99 </w:t>
      </w:r>
      <w:r w:rsidR="00B93A11">
        <w:t>Tunnel Demolition / Renovation Plan(s) (Phase 1 - #)</w:t>
      </w:r>
    </w:p>
    <w:p w14:paraId="107F7D5D" w14:textId="77777777" w:rsidR="00D43AB2" w:rsidRPr="0054648F" w:rsidRDefault="00D43AB2" w:rsidP="0054648F">
      <w:pPr>
        <w:ind w:firstLine="720"/>
        <w:rPr>
          <w:b/>
          <w:bCs/>
        </w:rPr>
      </w:pPr>
      <w:r w:rsidRPr="0054648F">
        <w:rPr>
          <w:b/>
          <w:bCs/>
        </w:rPr>
        <w:t>Structural</w:t>
      </w:r>
    </w:p>
    <w:p w14:paraId="05F9024D" w14:textId="77777777" w:rsidR="00D43AB2" w:rsidRPr="0054648F" w:rsidRDefault="00D43AB2" w:rsidP="0054648F">
      <w:pPr>
        <w:ind w:firstLine="720"/>
        <w:rPr>
          <w:b/>
          <w:bCs/>
        </w:rPr>
      </w:pPr>
      <w:r w:rsidRPr="0054648F">
        <w:rPr>
          <w:b/>
          <w:bCs/>
        </w:rPr>
        <w:t>Mechanical / Plumbing</w:t>
      </w:r>
    </w:p>
    <w:p w14:paraId="2996AAA2" w14:textId="3CD9E936" w:rsidR="00C20857" w:rsidRPr="0054648F" w:rsidRDefault="00D43AB2" w:rsidP="0054648F">
      <w:pPr>
        <w:ind w:firstLine="720"/>
        <w:rPr>
          <w:b/>
          <w:bCs/>
        </w:rPr>
      </w:pPr>
      <w:r w:rsidRPr="0054648F">
        <w:rPr>
          <w:b/>
          <w:bCs/>
        </w:rPr>
        <w:t>Electrical</w:t>
      </w:r>
    </w:p>
    <w:p w14:paraId="39F583E7" w14:textId="37A0E181" w:rsidR="00B93A11" w:rsidRDefault="00B005D7" w:rsidP="00B93A11">
      <w:pPr>
        <w:pStyle w:val="Heading2"/>
      </w:pPr>
      <w:r w:rsidRPr="00C731F8">
        <w:t>31T.</w:t>
      </w:r>
      <w:r>
        <w:t xml:space="preserve">100 </w:t>
      </w:r>
      <w:r w:rsidR="00B93A11">
        <w:t>Building Demolition / Renovation Floor Plan(s)</w:t>
      </w:r>
    </w:p>
    <w:p w14:paraId="48DB979E" w14:textId="77777777" w:rsidR="00D43AB2" w:rsidRPr="0054648F" w:rsidRDefault="00D43AB2" w:rsidP="0054648F">
      <w:pPr>
        <w:ind w:firstLine="720"/>
        <w:rPr>
          <w:b/>
          <w:bCs/>
        </w:rPr>
      </w:pPr>
      <w:r w:rsidRPr="0054648F">
        <w:rPr>
          <w:b/>
          <w:bCs/>
        </w:rPr>
        <w:t>Architectural</w:t>
      </w:r>
    </w:p>
    <w:p w14:paraId="2B545E31" w14:textId="77777777" w:rsidR="00D43AB2" w:rsidRPr="0054648F" w:rsidRDefault="00D43AB2" w:rsidP="0054648F">
      <w:pPr>
        <w:ind w:firstLine="720"/>
        <w:rPr>
          <w:b/>
          <w:bCs/>
        </w:rPr>
      </w:pPr>
      <w:r w:rsidRPr="0054648F">
        <w:rPr>
          <w:b/>
          <w:bCs/>
        </w:rPr>
        <w:t>Structural</w:t>
      </w:r>
    </w:p>
    <w:p w14:paraId="5EAE56D0" w14:textId="77777777" w:rsidR="00D43AB2" w:rsidRPr="0054648F" w:rsidRDefault="00D43AB2" w:rsidP="0054648F">
      <w:pPr>
        <w:ind w:firstLine="720"/>
        <w:rPr>
          <w:b/>
          <w:bCs/>
        </w:rPr>
      </w:pPr>
      <w:r w:rsidRPr="0054648F">
        <w:rPr>
          <w:b/>
          <w:bCs/>
        </w:rPr>
        <w:t>Mechanical / Plumbing</w:t>
      </w:r>
    </w:p>
    <w:p w14:paraId="10BBC971" w14:textId="614561AC" w:rsidR="00D43AB2" w:rsidRPr="0054648F" w:rsidRDefault="00D43AB2" w:rsidP="0054648F">
      <w:pPr>
        <w:ind w:firstLine="720"/>
        <w:rPr>
          <w:b/>
          <w:bCs/>
        </w:rPr>
      </w:pPr>
      <w:r w:rsidRPr="0054648F">
        <w:rPr>
          <w:b/>
          <w:bCs/>
        </w:rPr>
        <w:t>Electrical</w:t>
      </w:r>
    </w:p>
    <w:p w14:paraId="1AD20AB7" w14:textId="13C3FEEC" w:rsidR="00B93A11" w:rsidRDefault="00ED195C" w:rsidP="00B93A11">
      <w:pPr>
        <w:pStyle w:val="Heading2"/>
      </w:pPr>
      <w:r w:rsidRPr="00C731F8">
        <w:t>31T.</w:t>
      </w:r>
      <w:r>
        <w:t xml:space="preserve">101 </w:t>
      </w:r>
      <w:r w:rsidR="00B93A11">
        <w:t>Building Architectural Demolition / Renovation Elevation(s)</w:t>
      </w:r>
    </w:p>
    <w:p w14:paraId="06F1C123" w14:textId="273F8111" w:rsidR="00B93A11" w:rsidRDefault="00ED195C" w:rsidP="00B93A11">
      <w:pPr>
        <w:pStyle w:val="Heading2"/>
      </w:pPr>
      <w:r w:rsidRPr="00C731F8">
        <w:t>31T.</w:t>
      </w:r>
      <w:r>
        <w:t xml:space="preserve">102 </w:t>
      </w:r>
      <w:r w:rsidR="00B93A11">
        <w:t>Building Demolition / Renovation Detail(s)</w:t>
      </w:r>
    </w:p>
    <w:p w14:paraId="2194FAC9" w14:textId="77777777" w:rsidR="00592BCE" w:rsidRPr="00592BCE" w:rsidRDefault="00592BCE" w:rsidP="00592BCE">
      <w:pPr>
        <w:ind w:firstLine="720"/>
        <w:rPr>
          <w:b/>
          <w:bCs/>
        </w:rPr>
      </w:pPr>
      <w:r w:rsidRPr="00592BCE">
        <w:rPr>
          <w:b/>
          <w:bCs/>
        </w:rPr>
        <w:t>Architectural</w:t>
      </w:r>
    </w:p>
    <w:p w14:paraId="6B65C490" w14:textId="77777777" w:rsidR="00592BCE" w:rsidRPr="00592BCE" w:rsidRDefault="00592BCE" w:rsidP="00592BCE">
      <w:pPr>
        <w:ind w:firstLine="720"/>
        <w:rPr>
          <w:b/>
          <w:bCs/>
        </w:rPr>
      </w:pPr>
      <w:r w:rsidRPr="00592BCE">
        <w:rPr>
          <w:b/>
          <w:bCs/>
        </w:rPr>
        <w:t>Mechanical / Plumbing</w:t>
      </w:r>
    </w:p>
    <w:p w14:paraId="4080D3EC" w14:textId="3A32B675" w:rsidR="00F33BB2" w:rsidRPr="00592BCE" w:rsidRDefault="00592BCE" w:rsidP="00592BCE">
      <w:pPr>
        <w:ind w:firstLine="720"/>
        <w:rPr>
          <w:b/>
          <w:bCs/>
        </w:rPr>
      </w:pPr>
      <w:r w:rsidRPr="00592BCE">
        <w:rPr>
          <w:b/>
          <w:bCs/>
        </w:rPr>
        <w:t>Electrical</w:t>
      </w:r>
    </w:p>
    <w:p w14:paraId="0D14FB29" w14:textId="10C67A45" w:rsidR="00B93A11" w:rsidRDefault="00ED195C" w:rsidP="00B93A11">
      <w:pPr>
        <w:pStyle w:val="Heading2"/>
      </w:pPr>
      <w:r w:rsidRPr="00C731F8">
        <w:lastRenderedPageBreak/>
        <w:t>31T.</w:t>
      </w:r>
      <w:r>
        <w:t xml:space="preserve">103 </w:t>
      </w:r>
      <w:r w:rsidR="00B93A11">
        <w:t>Power Riser Diagram(s)</w:t>
      </w:r>
    </w:p>
    <w:p w14:paraId="78F3F9A8" w14:textId="4C88AA65" w:rsidR="00B93A11" w:rsidRDefault="00ED195C" w:rsidP="00B93A11">
      <w:pPr>
        <w:pStyle w:val="Heading2"/>
      </w:pPr>
      <w:r w:rsidRPr="00C731F8">
        <w:t>31T.</w:t>
      </w:r>
      <w:r>
        <w:t xml:space="preserve">104 </w:t>
      </w:r>
      <w:r w:rsidR="00B93A11">
        <w:t>Electrical Panel Schedule(s)</w:t>
      </w:r>
    </w:p>
    <w:p w14:paraId="42BD90DA" w14:textId="4D721CC0" w:rsidR="00B93A11" w:rsidRDefault="008A2520" w:rsidP="00B93A11">
      <w:pPr>
        <w:pStyle w:val="Heading2"/>
      </w:pPr>
      <w:r w:rsidRPr="00C731F8">
        <w:t>31T.</w:t>
      </w:r>
      <w:r>
        <w:t xml:space="preserve">105 </w:t>
      </w:r>
      <w:r w:rsidR="00B93A11">
        <w:t>Other</w:t>
      </w:r>
    </w:p>
    <w:p w14:paraId="7D6AC78B" w14:textId="63937811" w:rsidR="00B93A11" w:rsidRDefault="008A2520" w:rsidP="00B93A11">
      <w:pPr>
        <w:pStyle w:val="Heading2"/>
      </w:pPr>
      <w:r w:rsidRPr="00C731F8">
        <w:t>31T.</w:t>
      </w:r>
      <w:r>
        <w:t xml:space="preserve">106 </w:t>
      </w:r>
      <w:r w:rsidR="00B93A11">
        <w:t>Demolition Report</w:t>
      </w:r>
    </w:p>
    <w:p w14:paraId="04762339" w14:textId="4DAB3AC3" w:rsidR="00B93A11" w:rsidRDefault="008A2520" w:rsidP="00B93A11">
      <w:pPr>
        <w:pStyle w:val="Heading2"/>
      </w:pPr>
      <w:r w:rsidRPr="00C731F8">
        <w:t>31T.</w:t>
      </w:r>
      <w:r>
        <w:t xml:space="preserve">107 </w:t>
      </w:r>
      <w:r w:rsidR="00B93A11">
        <w:t>Structural Calculations</w:t>
      </w:r>
    </w:p>
    <w:p w14:paraId="433201C5" w14:textId="2FC6A5DB" w:rsidR="00B93A11" w:rsidRDefault="008A2520" w:rsidP="00B93A11">
      <w:pPr>
        <w:pStyle w:val="Heading2"/>
      </w:pPr>
      <w:r w:rsidRPr="00C731F8">
        <w:t>31T.</w:t>
      </w:r>
      <w:r>
        <w:t xml:space="preserve">108 </w:t>
      </w:r>
      <w:r w:rsidR="00B93A11">
        <w:t>Cost Estimate</w:t>
      </w:r>
    </w:p>
    <w:p w14:paraId="62A4F943" w14:textId="5043EF4C" w:rsidR="00B93A11" w:rsidRPr="00C731F8" w:rsidRDefault="008A2520" w:rsidP="00B93A11">
      <w:pPr>
        <w:pStyle w:val="Heading2"/>
      </w:pPr>
      <w:r w:rsidRPr="00C731F8">
        <w:t>31T.</w:t>
      </w:r>
      <w:r>
        <w:t xml:space="preserve">109 </w:t>
      </w:r>
      <w:r w:rsidR="00B93A11">
        <w:t>Technical Special Provision Package</w:t>
      </w:r>
    </w:p>
    <w:p w14:paraId="01FAF525" w14:textId="6DCECF7F" w:rsidR="00146594" w:rsidRPr="00C731F8" w:rsidRDefault="00146594" w:rsidP="00814959">
      <w:pPr>
        <w:pStyle w:val="Heading2"/>
      </w:pPr>
      <w:r w:rsidRPr="00C731F8">
        <w:t>31T.1</w:t>
      </w:r>
      <w:r w:rsidR="00E214F1">
        <w:t>10</w:t>
      </w:r>
      <w:r w:rsidR="006A4967">
        <w:t xml:space="preserve"> </w:t>
      </w:r>
      <w:r w:rsidRPr="00C731F8">
        <w:t>Quality Assurance/Quality Control</w:t>
      </w:r>
    </w:p>
    <w:p w14:paraId="47F274E5" w14:textId="03E1C838" w:rsidR="00146594" w:rsidRDefault="00146594" w:rsidP="00814959">
      <w:pPr>
        <w:pStyle w:val="Heading2"/>
      </w:pPr>
      <w:r w:rsidRPr="00C731F8">
        <w:t>31T.1</w:t>
      </w:r>
      <w:r w:rsidR="00E214F1">
        <w:t>11</w:t>
      </w:r>
      <w:r w:rsidR="006A4967">
        <w:t xml:space="preserve"> </w:t>
      </w:r>
      <w:r w:rsidRPr="00C731F8">
        <w:t>Supervision</w:t>
      </w:r>
    </w:p>
    <w:p w14:paraId="6D4EAD3F" w14:textId="7BAA0FCD" w:rsidR="001C2F50" w:rsidRDefault="00BB5E12" w:rsidP="00BB5E12">
      <w:pPr>
        <w:pStyle w:val="Heading2"/>
      </w:pPr>
      <w:r w:rsidRPr="00C731F8">
        <w:t>31T.1</w:t>
      </w:r>
      <w:r w:rsidR="00E214F1">
        <w:t>12</w:t>
      </w:r>
      <w:r>
        <w:t xml:space="preserve"> </w:t>
      </w:r>
      <w:r w:rsidR="001C2F50">
        <w:t>Tolls Design Meetings</w:t>
      </w:r>
    </w:p>
    <w:p w14:paraId="3F170794" w14:textId="2F0E8C0E" w:rsidR="00EF723F" w:rsidRDefault="00EF723F" w:rsidP="00BB5E12">
      <w:pPr>
        <w:pStyle w:val="Heading2"/>
      </w:pPr>
      <w:r>
        <w:t>31T.1</w:t>
      </w:r>
      <w:r w:rsidR="00E214F1">
        <w:t>13</w:t>
      </w:r>
      <w:r>
        <w:t xml:space="preserve"> Field Reviews</w:t>
      </w:r>
    </w:p>
    <w:p w14:paraId="3B7B5CD1" w14:textId="49E25BF2" w:rsidR="00A244AF" w:rsidRPr="00C731F8" w:rsidRDefault="00146594" w:rsidP="00814959">
      <w:pPr>
        <w:pStyle w:val="Heading2"/>
      </w:pPr>
      <w:r w:rsidRPr="00C731F8">
        <w:t>31T.1</w:t>
      </w:r>
      <w:r w:rsidR="00E214F1">
        <w:t>14</w:t>
      </w:r>
      <w:r w:rsidR="006A4967">
        <w:t xml:space="preserve"> </w:t>
      </w:r>
      <w:r w:rsidR="005C60F5">
        <w:t>Coordination</w:t>
      </w:r>
    </w:p>
    <w:sectPr w:rsidR="00A244AF" w:rsidRPr="00C731F8" w:rsidSect="008C50ED">
      <w:footerReference w:type="default" r:id="rId11"/>
      <w:footerReference w:type="first" r:id="rId12"/>
      <w:pgSz w:w="12240" w:h="15840"/>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B6C9A" w14:textId="77777777" w:rsidR="00A63621" w:rsidRDefault="00A63621">
      <w:pPr>
        <w:spacing w:after="0" w:line="240" w:lineRule="auto"/>
      </w:pPr>
      <w:r>
        <w:separator/>
      </w:r>
    </w:p>
  </w:endnote>
  <w:endnote w:type="continuationSeparator" w:id="0">
    <w:p w14:paraId="0C2363A9" w14:textId="77777777" w:rsidR="00A63621" w:rsidRDefault="00A63621">
      <w:pPr>
        <w:spacing w:after="0" w:line="240" w:lineRule="auto"/>
      </w:pPr>
      <w:r>
        <w:continuationSeparator/>
      </w:r>
    </w:p>
  </w:endnote>
  <w:endnote w:type="continuationNotice" w:id="1">
    <w:p w14:paraId="25263EA1" w14:textId="77777777" w:rsidR="00A63621" w:rsidRDefault="00A6362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0F0E6" w14:textId="7C952690" w:rsidR="008C50ED" w:rsidRDefault="008C50ED" w:rsidP="00C715A0">
    <w:pPr>
      <w:pStyle w:val="Footer"/>
      <w:jc w:val="center"/>
    </w:pPr>
    <w:r>
      <w:fldChar w:fldCharType="begin"/>
    </w:r>
    <w:r>
      <w:instrText xml:space="preserve"> STYLEREF  "Heading 1"  \* MERGEFORMAT </w:instrText>
    </w:r>
    <w:r>
      <w:fldChar w:fldCharType="separate"/>
    </w:r>
    <w:r w:rsidR="006A40B6">
      <w:rPr>
        <w:noProof/>
      </w:rPr>
      <w:t>9 STRUCTURES - SUMMARY AND MISCELLANEOUS TASKS AND DRAWINGS</w:t>
    </w:r>
    <w:r>
      <w:fldChar w:fldCharType="end"/>
    </w:r>
  </w:p>
  <w:p w14:paraId="3FF67AA7" w14:textId="77777777" w:rsidR="008C50ED" w:rsidRPr="00263CCB" w:rsidRDefault="008C50ED" w:rsidP="00C715A0">
    <w:pPr>
      <w:pStyle w:val="Footer"/>
      <w:jc w:val="center"/>
    </w:pPr>
    <w:r>
      <w:t>A-</w:t>
    </w:r>
    <w:r>
      <w:fldChar w:fldCharType="begin"/>
    </w:r>
    <w:r>
      <w:instrText xml:space="preserve"> PAGE   \* MERGEFORMAT </w:instrText>
    </w:r>
    <w:r>
      <w:fldChar w:fldCharType="separate"/>
    </w:r>
    <w:r>
      <w:rPr>
        <w:noProof/>
      </w:rPr>
      <w:t>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AC143" w14:textId="77777777" w:rsidR="001A752B" w:rsidRDefault="001A75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31306" w14:textId="77777777" w:rsidR="00A63621" w:rsidRDefault="00A63621">
      <w:pPr>
        <w:spacing w:after="0" w:line="240" w:lineRule="auto"/>
      </w:pPr>
      <w:r>
        <w:separator/>
      </w:r>
    </w:p>
  </w:footnote>
  <w:footnote w:type="continuationSeparator" w:id="0">
    <w:p w14:paraId="013BB6CD" w14:textId="77777777" w:rsidR="00A63621" w:rsidRDefault="00A63621">
      <w:pPr>
        <w:spacing w:after="0" w:line="240" w:lineRule="auto"/>
      </w:pPr>
      <w:r>
        <w:continuationSeparator/>
      </w:r>
    </w:p>
  </w:footnote>
  <w:footnote w:type="continuationNotice" w:id="1">
    <w:p w14:paraId="449A2F9F" w14:textId="77777777" w:rsidR="00A63621" w:rsidRDefault="00A6362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4F71DF"/>
    <w:multiLevelType w:val="hybridMultilevel"/>
    <w:tmpl w:val="758AC502"/>
    <w:lvl w:ilvl="0" w:tplc="6784C938">
      <w:start w:val="1"/>
      <w:numFmt w:val="bullet"/>
      <w:lvlText w:val="·"/>
      <w:lvlJc w:val="left"/>
      <w:pPr>
        <w:ind w:left="720" w:hanging="360"/>
      </w:pPr>
      <w:rPr>
        <w:rFonts w:ascii="Symbol" w:hAnsi="Symbol" w:hint="default"/>
      </w:rPr>
    </w:lvl>
    <w:lvl w:ilvl="1" w:tplc="22D6D23A">
      <w:start w:val="1"/>
      <w:numFmt w:val="bullet"/>
      <w:lvlText w:val="o"/>
      <w:lvlJc w:val="left"/>
      <w:pPr>
        <w:ind w:left="1440" w:hanging="360"/>
      </w:pPr>
      <w:rPr>
        <w:rFonts w:ascii="Courier New" w:hAnsi="Courier New" w:cs="Courier New" w:hint="default"/>
      </w:rPr>
    </w:lvl>
    <w:lvl w:ilvl="2" w:tplc="ACB297EC" w:tentative="1">
      <w:start w:val="1"/>
      <w:numFmt w:val="bullet"/>
      <w:lvlText w:val="§"/>
      <w:lvlJc w:val="left"/>
      <w:pPr>
        <w:ind w:left="2160" w:hanging="360"/>
      </w:pPr>
      <w:rPr>
        <w:rFonts w:ascii="Wingdings" w:hAnsi="Wingdings" w:hint="default"/>
      </w:rPr>
    </w:lvl>
    <w:lvl w:ilvl="3" w:tplc="CDF819B6">
      <w:numFmt w:val="decimal"/>
      <w:lvlText w:val=""/>
      <w:lvlJc w:val="left"/>
    </w:lvl>
    <w:lvl w:ilvl="4" w:tplc="E4F4E45E">
      <w:numFmt w:val="decimal"/>
      <w:lvlText w:val=""/>
      <w:lvlJc w:val="left"/>
    </w:lvl>
    <w:lvl w:ilvl="5" w:tplc="AF3ABCAC">
      <w:numFmt w:val="decimal"/>
      <w:lvlText w:val=""/>
      <w:lvlJc w:val="left"/>
    </w:lvl>
    <w:lvl w:ilvl="6" w:tplc="B60C5854">
      <w:numFmt w:val="decimal"/>
      <w:lvlText w:val=""/>
      <w:lvlJc w:val="left"/>
    </w:lvl>
    <w:lvl w:ilvl="7" w:tplc="292AA08A">
      <w:numFmt w:val="decimal"/>
      <w:lvlText w:val=""/>
      <w:lvlJc w:val="left"/>
    </w:lvl>
    <w:lvl w:ilvl="8" w:tplc="6D48C094">
      <w:numFmt w:val="decimal"/>
      <w:lvlText w:val=""/>
      <w:lvlJc w:val="left"/>
    </w:lvl>
  </w:abstractNum>
  <w:abstractNum w:abstractNumId="1" w15:restartNumberingAfterBreak="0">
    <w:nsid w:val="2B4F2102"/>
    <w:multiLevelType w:val="hybridMultilevel"/>
    <w:tmpl w:val="AD0400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C200F83"/>
    <w:multiLevelType w:val="hybridMultilevel"/>
    <w:tmpl w:val="F2789EDC"/>
    <w:lvl w:ilvl="0" w:tplc="D90E936E">
      <w:start w:val="1"/>
      <w:numFmt w:val="bullet"/>
      <w:pStyle w:val="ListBullet2"/>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E4120EF"/>
    <w:multiLevelType w:val="hybridMultilevel"/>
    <w:tmpl w:val="563216F0"/>
    <w:lvl w:ilvl="0" w:tplc="40F2F7A8">
      <w:start w:val="1"/>
      <w:numFmt w:val="bullet"/>
      <w:lvlText w:val="·"/>
      <w:lvlJc w:val="left"/>
      <w:pPr>
        <w:ind w:left="720" w:hanging="360"/>
      </w:pPr>
      <w:rPr>
        <w:rFonts w:ascii="Symbol" w:hAnsi="Symbol" w:hint="default"/>
      </w:rPr>
    </w:lvl>
    <w:lvl w:ilvl="1" w:tplc="AF4805EA">
      <w:start w:val="1"/>
      <w:numFmt w:val="bullet"/>
      <w:lvlText w:val="o"/>
      <w:lvlJc w:val="left"/>
      <w:pPr>
        <w:ind w:left="1440" w:hanging="360"/>
      </w:pPr>
      <w:rPr>
        <w:rFonts w:ascii="Courier New" w:hAnsi="Courier New" w:cs="Courier New" w:hint="default"/>
      </w:rPr>
    </w:lvl>
    <w:lvl w:ilvl="2" w:tplc="49548EDC" w:tentative="1">
      <w:start w:val="1"/>
      <w:numFmt w:val="bullet"/>
      <w:lvlText w:val="§"/>
      <w:lvlJc w:val="left"/>
      <w:pPr>
        <w:ind w:left="2160" w:hanging="360"/>
      </w:pPr>
      <w:rPr>
        <w:rFonts w:ascii="Wingdings" w:hAnsi="Wingdings" w:hint="default"/>
      </w:rPr>
    </w:lvl>
    <w:lvl w:ilvl="3" w:tplc="179E6478">
      <w:numFmt w:val="decimal"/>
      <w:lvlText w:val=""/>
      <w:lvlJc w:val="left"/>
    </w:lvl>
    <w:lvl w:ilvl="4" w:tplc="B466245C">
      <w:numFmt w:val="decimal"/>
      <w:lvlText w:val=""/>
      <w:lvlJc w:val="left"/>
    </w:lvl>
    <w:lvl w:ilvl="5" w:tplc="584274A2">
      <w:numFmt w:val="decimal"/>
      <w:lvlText w:val=""/>
      <w:lvlJc w:val="left"/>
    </w:lvl>
    <w:lvl w:ilvl="6" w:tplc="CE228774">
      <w:numFmt w:val="decimal"/>
      <w:lvlText w:val=""/>
      <w:lvlJc w:val="left"/>
    </w:lvl>
    <w:lvl w:ilvl="7" w:tplc="FFAACD4C">
      <w:numFmt w:val="decimal"/>
      <w:lvlText w:val=""/>
      <w:lvlJc w:val="left"/>
    </w:lvl>
    <w:lvl w:ilvl="8" w:tplc="790A0208">
      <w:numFmt w:val="decimal"/>
      <w:lvlText w:val=""/>
      <w:lvlJc w:val="left"/>
    </w:lvl>
  </w:abstractNum>
  <w:abstractNum w:abstractNumId="4" w15:restartNumberingAfterBreak="0">
    <w:nsid w:val="2F836F57"/>
    <w:multiLevelType w:val="hybridMultilevel"/>
    <w:tmpl w:val="3ED28A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065603B"/>
    <w:multiLevelType w:val="hybridMultilevel"/>
    <w:tmpl w:val="085858A6"/>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6" w15:restartNumberingAfterBreak="0">
    <w:nsid w:val="36D4167E"/>
    <w:multiLevelType w:val="hybridMultilevel"/>
    <w:tmpl w:val="2B026D88"/>
    <w:lvl w:ilvl="0" w:tplc="04090001">
      <w:start w:val="1"/>
      <w:numFmt w:val="bullet"/>
      <w:lvlText w:val=""/>
      <w:lvlJc w:val="left"/>
      <w:pPr>
        <w:ind w:left="1181" w:hanging="360"/>
      </w:pPr>
      <w:rPr>
        <w:rFonts w:ascii="Symbol" w:hAnsi="Symbol" w:hint="default"/>
      </w:rPr>
    </w:lvl>
    <w:lvl w:ilvl="1" w:tplc="04090003" w:tentative="1">
      <w:start w:val="1"/>
      <w:numFmt w:val="bullet"/>
      <w:lvlText w:val="o"/>
      <w:lvlJc w:val="left"/>
      <w:pPr>
        <w:ind w:left="1901" w:hanging="360"/>
      </w:pPr>
      <w:rPr>
        <w:rFonts w:ascii="Courier New" w:hAnsi="Courier New" w:cs="Courier New" w:hint="default"/>
      </w:rPr>
    </w:lvl>
    <w:lvl w:ilvl="2" w:tplc="04090005" w:tentative="1">
      <w:start w:val="1"/>
      <w:numFmt w:val="bullet"/>
      <w:lvlText w:val=""/>
      <w:lvlJc w:val="left"/>
      <w:pPr>
        <w:ind w:left="2621" w:hanging="360"/>
      </w:pPr>
      <w:rPr>
        <w:rFonts w:ascii="Wingdings" w:hAnsi="Wingdings" w:hint="default"/>
      </w:rPr>
    </w:lvl>
    <w:lvl w:ilvl="3" w:tplc="04090001" w:tentative="1">
      <w:start w:val="1"/>
      <w:numFmt w:val="bullet"/>
      <w:lvlText w:val=""/>
      <w:lvlJc w:val="left"/>
      <w:pPr>
        <w:ind w:left="3341" w:hanging="360"/>
      </w:pPr>
      <w:rPr>
        <w:rFonts w:ascii="Symbol" w:hAnsi="Symbol" w:hint="default"/>
      </w:rPr>
    </w:lvl>
    <w:lvl w:ilvl="4" w:tplc="04090003" w:tentative="1">
      <w:start w:val="1"/>
      <w:numFmt w:val="bullet"/>
      <w:lvlText w:val="o"/>
      <w:lvlJc w:val="left"/>
      <w:pPr>
        <w:ind w:left="4061" w:hanging="360"/>
      </w:pPr>
      <w:rPr>
        <w:rFonts w:ascii="Courier New" w:hAnsi="Courier New" w:cs="Courier New" w:hint="default"/>
      </w:rPr>
    </w:lvl>
    <w:lvl w:ilvl="5" w:tplc="04090005" w:tentative="1">
      <w:start w:val="1"/>
      <w:numFmt w:val="bullet"/>
      <w:lvlText w:val=""/>
      <w:lvlJc w:val="left"/>
      <w:pPr>
        <w:ind w:left="4781" w:hanging="360"/>
      </w:pPr>
      <w:rPr>
        <w:rFonts w:ascii="Wingdings" w:hAnsi="Wingdings" w:hint="default"/>
      </w:rPr>
    </w:lvl>
    <w:lvl w:ilvl="6" w:tplc="04090001" w:tentative="1">
      <w:start w:val="1"/>
      <w:numFmt w:val="bullet"/>
      <w:lvlText w:val=""/>
      <w:lvlJc w:val="left"/>
      <w:pPr>
        <w:ind w:left="5501" w:hanging="360"/>
      </w:pPr>
      <w:rPr>
        <w:rFonts w:ascii="Symbol" w:hAnsi="Symbol" w:hint="default"/>
      </w:rPr>
    </w:lvl>
    <w:lvl w:ilvl="7" w:tplc="04090003" w:tentative="1">
      <w:start w:val="1"/>
      <w:numFmt w:val="bullet"/>
      <w:lvlText w:val="o"/>
      <w:lvlJc w:val="left"/>
      <w:pPr>
        <w:ind w:left="6221" w:hanging="360"/>
      </w:pPr>
      <w:rPr>
        <w:rFonts w:ascii="Courier New" w:hAnsi="Courier New" w:cs="Courier New" w:hint="default"/>
      </w:rPr>
    </w:lvl>
    <w:lvl w:ilvl="8" w:tplc="04090005" w:tentative="1">
      <w:start w:val="1"/>
      <w:numFmt w:val="bullet"/>
      <w:lvlText w:val=""/>
      <w:lvlJc w:val="left"/>
      <w:pPr>
        <w:ind w:left="6941" w:hanging="360"/>
      </w:pPr>
      <w:rPr>
        <w:rFonts w:ascii="Wingdings" w:hAnsi="Wingdings" w:hint="default"/>
      </w:rPr>
    </w:lvl>
  </w:abstractNum>
  <w:abstractNum w:abstractNumId="7" w15:restartNumberingAfterBreak="0">
    <w:nsid w:val="3F4E5B72"/>
    <w:multiLevelType w:val="hybridMultilevel"/>
    <w:tmpl w:val="B7DE2D7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1627D4B"/>
    <w:multiLevelType w:val="hybridMultilevel"/>
    <w:tmpl w:val="FBAA51F2"/>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9" w15:restartNumberingAfterBreak="0">
    <w:nsid w:val="4E2A5CA8"/>
    <w:multiLevelType w:val="hybridMultilevel"/>
    <w:tmpl w:val="0A8E3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61A5A3E"/>
    <w:multiLevelType w:val="hybridMultilevel"/>
    <w:tmpl w:val="E8A47B50"/>
    <w:lvl w:ilvl="0" w:tplc="04090001">
      <w:start w:val="1"/>
      <w:numFmt w:val="bullet"/>
      <w:lvlText w:val=""/>
      <w:lvlJc w:val="left"/>
      <w:pPr>
        <w:ind w:left="1152" w:hanging="360"/>
      </w:pPr>
      <w:rPr>
        <w:rFonts w:ascii="Symbol" w:hAnsi="Symbol" w:hint="default"/>
      </w:rPr>
    </w:lvl>
    <w:lvl w:ilvl="1" w:tplc="04090003">
      <w:start w:val="1"/>
      <w:numFmt w:val="bullet"/>
      <w:lvlText w:val="o"/>
      <w:lvlJc w:val="left"/>
      <w:pPr>
        <w:ind w:left="1872" w:hanging="360"/>
      </w:pPr>
      <w:rPr>
        <w:rFonts w:ascii="Courier New" w:hAnsi="Courier New" w:cs="Courier New" w:hint="default"/>
      </w:rPr>
    </w:lvl>
    <w:lvl w:ilvl="2" w:tplc="04090005">
      <w:start w:val="1"/>
      <w:numFmt w:val="bullet"/>
      <w:lvlText w:val=""/>
      <w:lvlJc w:val="left"/>
      <w:pPr>
        <w:ind w:left="2592" w:hanging="360"/>
      </w:pPr>
      <w:rPr>
        <w:rFonts w:ascii="Wingdings" w:hAnsi="Wingdings" w:hint="default"/>
      </w:rPr>
    </w:lvl>
    <w:lvl w:ilvl="3" w:tplc="04090001">
      <w:start w:val="1"/>
      <w:numFmt w:val="bullet"/>
      <w:lvlText w:val=""/>
      <w:lvlJc w:val="left"/>
      <w:pPr>
        <w:ind w:left="3312" w:hanging="360"/>
      </w:pPr>
      <w:rPr>
        <w:rFonts w:ascii="Symbol" w:hAnsi="Symbol" w:hint="default"/>
      </w:rPr>
    </w:lvl>
    <w:lvl w:ilvl="4" w:tplc="04090003">
      <w:start w:val="1"/>
      <w:numFmt w:val="bullet"/>
      <w:lvlText w:val="o"/>
      <w:lvlJc w:val="left"/>
      <w:pPr>
        <w:ind w:left="4032" w:hanging="360"/>
      </w:pPr>
      <w:rPr>
        <w:rFonts w:ascii="Courier New" w:hAnsi="Courier New" w:cs="Courier New" w:hint="default"/>
      </w:rPr>
    </w:lvl>
    <w:lvl w:ilvl="5" w:tplc="04090005">
      <w:start w:val="1"/>
      <w:numFmt w:val="bullet"/>
      <w:lvlText w:val=""/>
      <w:lvlJc w:val="left"/>
      <w:pPr>
        <w:ind w:left="4752" w:hanging="360"/>
      </w:pPr>
      <w:rPr>
        <w:rFonts w:ascii="Wingdings" w:hAnsi="Wingdings" w:hint="default"/>
      </w:rPr>
    </w:lvl>
    <w:lvl w:ilvl="6" w:tplc="04090001">
      <w:start w:val="1"/>
      <w:numFmt w:val="bullet"/>
      <w:lvlText w:val=""/>
      <w:lvlJc w:val="left"/>
      <w:pPr>
        <w:ind w:left="5472" w:hanging="360"/>
      </w:pPr>
      <w:rPr>
        <w:rFonts w:ascii="Symbol" w:hAnsi="Symbol" w:hint="default"/>
      </w:rPr>
    </w:lvl>
    <w:lvl w:ilvl="7" w:tplc="04090003">
      <w:start w:val="1"/>
      <w:numFmt w:val="bullet"/>
      <w:lvlText w:val="o"/>
      <w:lvlJc w:val="left"/>
      <w:pPr>
        <w:ind w:left="6192" w:hanging="360"/>
      </w:pPr>
      <w:rPr>
        <w:rFonts w:ascii="Courier New" w:hAnsi="Courier New" w:cs="Courier New" w:hint="default"/>
      </w:rPr>
    </w:lvl>
    <w:lvl w:ilvl="8" w:tplc="04090005">
      <w:start w:val="1"/>
      <w:numFmt w:val="bullet"/>
      <w:lvlText w:val=""/>
      <w:lvlJc w:val="left"/>
      <w:pPr>
        <w:ind w:left="6912" w:hanging="360"/>
      </w:pPr>
      <w:rPr>
        <w:rFonts w:ascii="Wingdings" w:hAnsi="Wingdings" w:hint="default"/>
      </w:rPr>
    </w:lvl>
  </w:abstractNum>
  <w:abstractNum w:abstractNumId="11" w15:restartNumberingAfterBreak="0">
    <w:nsid w:val="57EB1496"/>
    <w:multiLevelType w:val="hybridMultilevel"/>
    <w:tmpl w:val="034A88C6"/>
    <w:lvl w:ilvl="0" w:tplc="04090001">
      <w:start w:val="1"/>
      <w:numFmt w:val="bullet"/>
      <w:lvlText w:val=""/>
      <w:lvlJc w:val="left"/>
      <w:pPr>
        <w:ind w:left="1180" w:hanging="360"/>
      </w:pPr>
      <w:rPr>
        <w:rFonts w:ascii="Symbol" w:hAnsi="Symbol" w:hint="default"/>
      </w:rPr>
    </w:lvl>
    <w:lvl w:ilvl="1" w:tplc="04090003">
      <w:start w:val="1"/>
      <w:numFmt w:val="bullet"/>
      <w:lvlText w:val="o"/>
      <w:lvlJc w:val="left"/>
      <w:pPr>
        <w:ind w:left="1900" w:hanging="360"/>
      </w:pPr>
      <w:rPr>
        <w:rFonts w:ascii="Courier New" w:hAnsi="Courier New" w:cs="Courier New" w:hint="default"/>
      </w:rPr>
    </w:lvl>
    <w:lvl w:ilvl="2" w:tplc="04090005">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12" w15:restartNumberingAfterBreak="0">
    <w:nsid w:val="580F77C6"/>
    <w:multiLevelType w:val="hybridMultilevel"/>
    <w:tmpl w:val="8BE418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C53474"/>
    <w:multiLevelType w:val="hybridMultilevel"/>
    <w:tmpl w:val="47E69B94"/>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num w:numId="1" w16cid:durableId="678511339">
    <w:abstractNumId w:val="3"/>
    <w:lvlOverride w:ilvl="0">
      <w:startOverride w:val="1"/>
    </w:lvlOverride>
  </w:num>
  <w:num w:numId="2" w16cid:durableId="1202208838">
    <w:abstractNumId w:val="3"/>
  </w:num>
  <w:num w:numId="3" w16cid:durableId="1696885973">
    <w:abstractNumId w:val="3"/>
    <w:lvlOverride w:ilvl="0">
      <w:startOverride w:val="1"/>
    </w:lvlOverride>
  </w:num>
  <w:num w:numId="4" w16cid:durableId="352659459">
    <w:abstractNumId w:val="3"/>
    <w:lvlOverride w:ilvl="0">
      <w:startOverride w:val="1"/>
    </w:lvlOverride>
  </w:num>
  <w:num w:numId="5" w16cid:durableId="863009552">
    <w:abstractNumId w:val="3"/>
    <w:lvlOverride w:ilvl="0">
      <w:startOverride w:val="1"/>
    </w:lvlOverride>
  </w:num>
  <w:num w:numId="6" w16cid:durableId="764611338">
    <w:abstractNumId w:val="3"/>
    <w:lvlOverride w:ilvl="0">
      <w:startOverride w:val="1"/>
    </w:lvlOverride>
  </w:num>
  <w:num w:numId="7" w16cid:durableId="1346783353">
    <w:abstractNumId w:val="3"/>
    <w:lvlOverride w:ilvl="0">
      <w:startOverride w:val="1"/>
    </w:lvlOverride>
  </w:num>
  <w:num w:numId="8" w16cid:durableId="194005828">
    <w:abstractNumId w:val="3"/>
    <w:lvlOverride w:ilvl="0">
      <w:startOverride w:val="1"/>
    </w:lvlOverride>
  </w:num>
  <w:num w:numId="9" w16cid:durableId="1577667837">
    <w:abstractNumId w:val="3"/>
    <w:lvlOverride w:ilvl="0">
      <w:startOverride w:val="1"/>
    </w:lvlOverride>
  </w:num>
  <w:num w:numId="10" w16cid:durableId="222258610">
    <w:abstractNumId w:val="3"/>
    <w:lvlOverride w:ilvl="0">
      <w:startOverride w:val="1"/>
    </w:lvlOverride>
  </w:num>
  <w:num w:numId="11" w16cid:durableId="1795783656">
    <w:abstractNumId w:val="3"/>
    <w:lvlOverride w:ilvl="0">
      <w:startOverride w:val="1"/>
    </w:lvlOverride>
  </w:num>
  <w:num w:numId="12" w16cid:durableId="1769807295">
    <w:abstractNumId w:val="3"/>
    <w:lvlOverride w:ilvl="0">
      <w:startOverride w:val="1"/>
    </w:lvlOverride>
  </w:num>
  <w:num w:numId="13" w16cid:durableId="1375957938">
    <w:abstractNumId w:val="3"/>
    <w:lvlOverride w:ilvl="0">
      <w:startOverride w:val="1"/>
    </w:lvlOverride>
  </w:num>
  <w:num w:numId="14" w16cid:durableId="173229217">
    <w:abstractNumId w:val="3"/>
    <w:lvlOverride w:ilvl="0">
      <w:startOverride w:val="1"/>
    </w:lvlOverride>
  </w:num>
  <w:num w:numId="15" w16cid:durableId="401294170">
    <w:abstractNumId w:val="3"/>
    <w:lvlOverride w:ilvl="0">
      <w:startOverride w:val="1"/>
    </w:lvlOverride>
  </w:num>
  <w:num w:numId="16" w16cid:durableId="1126896393">
    <w:abstractNumId w:val="3"/>
    <w:lvlOverride w:ilvl="0">
      <w:startOverride w:val="1"/>
    </w:lvlOverride>
  </w:num>
  <w:num w:numId="17" w16cid:durableId="768887057">
    <w:abstractNumId w:val="3"/>
    <w:lvlOverride w:ilvl="0">
      <w:startOverride w:val="1"/>
    </w:lvlOverride>
  </w:num>
  <w:num w:numId="18" w16cid:durableId="942372732">
    <w:abstractNumId w:val="3"/>
    <w:lvlOverride w:ilvl="0">
      <w:startOverride w:val="1"/>
    </w:lvlOverride>
  </w:num>
  <w:num w:numId="19" w16cid:durableId="1156530048">
    <w:abstractNumId w:val="3"/>
    <w:lvlOverride w:ilvl="0">
      <w:startOverride w:val="1"/>
    </w:lvlOverride>
  </w:num>
  <w:num w:numId="20" w16cid:durableId="1591692530">
    <w:abstractNumId w:val="3"/>
    <w:lvlOverride w:ilvl="0">
      <w:startOverride w:val="1"/>
    </w:lvlOverride>
  </w:num>
  <w:num w:numId="21" w16cid:durableId="1138719598">
    <w:abstractNumId w:val="3"/>
    <w:lvlOverride w:ilvl="0">
      <w:startOverride w:val="1"/>
    </w:lvlOverride>
  </w:num>
  <w:num w:numId="22" w16cid:durableId="1767723759">
    <w:abstractNumId w:val="3"/>
    <w:lvlOverride w:ilvl="0">
      <w:startOverride w:val="1"/>
    </w:lvlOverride>
  </w:num>
  <w:num w:numId="23" w16cid:durableId="792133862">
    <w:abstractNumId w:val="3"/>
  </w:num>
  <w:num w:numId="24" w16cid:durableId="1241519520">
    <w:abstractNumId w:val="3"/>
    <w:lvlOverride w:ilvl="0">
      <w:startOverride w:val="1"/>
    </w:lvlOverride>
  </w:num>
  <w:num w:numId="25" w16cid:durableId="1136875036">
    <w:abstractNumId w:val="3"/>
    <w:lvlOverride w:ilvl="0">
      <w:startOverride w:val="1"/>
    </w:lvlOverride>
  </w:num>
  <w:num w:numId="26" w16cid:durableId="1586382311">
    <w:abstractNumId w:val="3"/>
    <w:lvlOverride w:ilvl="0">
      <w:startOverride w:val="1"/>
    </w:lvlOverride>
  </w:num>
  <w:num w:numId="27" w16cid:durableId="555513534">
    <w:abstractNumId w:val="3"/>
    <w:lvlOverride w:ilvl="0">
      <w:startOverride w:val="1"/>
    </w:lvlOverride>
  </w:num>
  <w:num w:numId="28" w16cid:durableId="1775709269">
    <w:abstractNumId w:val="3"/>
    <w:lvlOverride w:ilvl="0">
      <w:startOverride w:val="1"/>
    </w:lvlOverride>
  </w:num>
  <w:num w:numId="29" w16cid:durableId="1027827137">
    <w:abstractNumId w:val="3"/>
    <w:lvlOverride w:ilvl="0">
      <w:startOverride w:val="1"/>
    </w:lvlOverride>
  </w:num>
  <w:num w:numId="30" w16cid:durableId="607080201">
    <w:abstractNumId w:val="3"/>
    <w:lvlOverride w:ilvl="0">
      <w:startOverride w:val="1"/>
    </w:lvlOverride>
  </w:num>
  <w:num w:numId="31" w16cid:durableId="88626960">
    <w:abstractNumId w:val="3"/>
    <w:lvlOverride w:ilvl="0">
      <w:startOverride w:val="1"/>
    </w:lvlOverride>
  </w:num>
  <w:num w:numId="32" w16cid:durableId="235476423">
    <w:abstractNumId w:val="3"/>
    <w:lvlOverride w:ilvl="0">
      <w:startOverride w:val="1"/>
    </w:lvlOverride>
  </w:num>
  <w:num w:numId="33" w16cid:durableId="825587100">
    <w:abstractNumId w:val="3"/>
  </w:num>
  <w:num w:numId="34" w16cid:durableId="412897263">
    <w:abstractNumId w:val="3"/>
    <w:lvlOverride w:ilvl="0">
      <w:startOverride w:val="1"/>
    </w:lvlOverride>
  </w:num>
  <w:num w:numId="35" w16cid:durableId="398747764">
    <w:abstractNumId w:val="3"/>
    <w:lvlOverride w:ilvl="0">
      <w:startOverride w:val="1"/>
    </w:lvlOverride>
  </w:num>
  <w:num w:numId="36" w16cid:durableId="2032105619">
    <w:abstractNumId w:val="3"/>
    <w:lvlOverride w:ilvl="0">
      <w:startOverride w:val="1"/>
    </w:lvlOverride>
  </w:num>
  <w:num w:numId="37" w16cid:durableId="728114143">
    <w:abstractNumId w:val="3"/>
    <w:lvlOverride w:ilvl="0">
      <w:startOverride w:val="1"/>
    </w:lvlOverride>
  </w:num>
  <w:num w:numId="38" w16cid:durableId="1390811326">
    <w:abstractNumId w:val="3"/>
    <w:lvlOverride w:ilvl="0">
      <w:startOverride w:val="1"/>
    </w:lvlOverride>
  </w:num>
  <w:num w:numId="39" w16cid:durableId="1037239488">
    <w:abstractNumId w:val="3"/>
    <w:lvlOverride w:ilvl="0">
      <w:startOverride w:val="1"/>
    </w:lvlOverride>
  </w:num>
  <w:num w:numId="40" w16cid:durableId="935796287">
    <w:abstractNumId w:val="3"/>
    <w:lvlOverride w:ilvl="0">
      <w:startOverride w:val="1"/>
    </w:lvlOverride>
  </w:num>
  <w:num w:numId="41" w16cid:durableId="2059010712">
    <w:abstractNumId w:val="3"/>
    <w:lvlOverride w:ilvl="0">
      <w:startOverride w:val="1"/>
    </w:lvlOverride>
  </w:num>
  <w:num w:numId="42" w16cid:durableId="521474767">
    <w:abstractNumId w:val="3"/>
    <w:lvlOverride w:ilvl="0">
      <w:startOverride w:val="1"/>
    </w:lvlOverride>
  </w:num>
  <w:num w:numId="43" w16cid:durableId="367686506">
    <w:abstractNumId w:val="3"/>
    <w:lvlOverride w:ilvl="0">
      <w:startOverride w:val="1"/>
    </w:lvlOverride>
  </w:num>
  <w:num w:numId="44" w16cid:durableId="1574045849">
    <w:abstractNumId w:val="3"/>
    <w:lvlOverride w:ilvl="0">
      <w:startOverride w:val="1"/>
    </w:lvlOverride>
  </w:num>
  <w:num w:numId="45" w16cid:durableId="715007506">
    <w:abstractNumId w:val="3"/>
    <w:lvlOverride w:ilvl="0">
      <w:startOverride w:val="1"/>
    </w:lvlOverride>
  </w:num>
  <w:num w:numId="46" w16cid:durableId="902788122">
    <w:abstractNumId w:val="3"/>
    <w:lvlOverride w:ilvl="0">
      <w:startOverride w:val="1"/>
    </w:lvlOverride>
  </w:num>
  <w:num w:numId="47" w16cid:durableId="1949654064">
    <w:abstractNumId w:val="3"/>
    <w:lvlOverride w:ilvl="0">
      <w:startOverride w:val="1"/>
    </w:lvlOverride>
  </w:num>
  <w:num w:numId="48" w16cid:durableId="1883665316">
    <w:abstractNumId w:val="3"/>
    <w:lvlOverride w:ilvl="0">
      <w:startOverride w:val="1"/>
    </w:lvlOverride>
  </w:num>
  <w:num w:numId="49" w16cid:durableId="317343393">
    <w:abstractNumId w:val="3"/>
    <w:lvlOverride w:ilvl="0">
      <w:startOverride w:val="1"/>
    </w:lvlOverride>
  </w:num>
  <w:num w:numId="50" w16cid:durableId="881675607">
    <w:abstractNumId w:val="3"/>
    <w:lvlOverride w:ilvl="0">
      <w:startOverride w:val="1"/>
    </w:lvlOverride>
  </w:num>
  <w:num w:numId="51" w16cid:durableId="1342008429">
    <w:abstractNumId w:val="3"/>
    <w:lvlOverride w:ilvl="0">
      <w:startOverride w:val="1"/>
    </w:lvlOverride>
  </w:num>
  <w:num w:numId="52" w16cid:durableId="1848056285">
    <w:abstractNumId w:val="3"/>
    <w:lvlOverride w:ilvl="0">
      <w:startOverride w:val="1"/>
    </w:lvlOverride>
  </w:num>
  <w:num w:numId="53" w16cid:durableId="1501584310">
    <w:abstractNumId w:val="3"/>
    <w:lvlOverride w:ilvl="0">
      <w:startOverride w:val="1"/>
    </w:lvlOverride>
  </w:num>
  <w:num w:numId="54" w16cid:durableId="2007434772">
    <w:abstractNumId w:val="3"/>
    <w:lvlOverride w:ilvl="0">
      <w:startOverride w:val="1"/>
    </w:lvlOverride>
  </w:num>
  <w:num w:numId="55" w16cid:durableId="1425611280">
    <w:abstractNumId w:val="3"/>
    <w:lvlOverride w:ilvl="0">
      <w:startOverride w:val="1"/>
    </w:lvlOverride>
  </w:num>
  <w:num w:numId="56" w16cid:durableId="226772238">
    <w:abstractNumId w:val="3"/>
    <w:lvlOverride w:ilvl="0">
      <w:startOverride w:val="1"/>
    </w:lvlOverride>
  </w:num>
  <w:num w:numId="57" w16cid:durableId="431979030">
    <w:abstractNumId w:val="3"/>
    <w:lvlOverride w:ilvl="0">
      <w:startOverride w:val="1"/>
    </w:lvlOverride>
  </w:num>
  <w:num w:numId="58" w16cid:durableId="332297707">
    <w:abstractNumId w:val="3"/>
    <w:lvlOverride w:ilvl="0">
      <w:startOverride w:val="1"/>
    </w:lvlOverride>
  </w:num>
  <w:num w:numId="59" w16cid:durableId="212545725">
    <w:abstractNumId w:val="3"/>
  </w:num>
  <w:num w:numId="60" w16cid:durableId="2057315728">
    <w:abstractNumId w:val="3"/>
    <w:lvlOverride w:ilvl="0">
      <w:startOverride w:val="1"/>
    </w:lvlOverride>
  </w:num>
  <w:num w:numId="61" w16cid:durableId="243227331">
    <w:abstractNumId w:val="3"/>
    <w:lvlOverride w:ilvl="0">
      <w:startOverride w:val="1"/>
    </w:lvlOverride>
  </w:num>
  <w:num w:numId="62" w16cid:durableId="1912884716">
    <w:abstractNumId w:val="3"/>
  </w:num>
  <w:num w:numId="63" w16cid:durableId="2076050091">
    <w:abstractNumId w:val="3"/>
    <w:lvlOverride w:ilvl="0">
      <w:startOverride w:val="1"/>
    </w:lvlOverride>
  </w:num>
  <w:num w:numId="64" w16cid:durableId="157307750">
    <w:abstractNumId w:val="3"/>
    <w:lvlOverride w:ilvl="0">
      <w:startOverride w:val="1"/>
    </w:lvlOverride>
  </w:num>
  <w:num w:numId="65" w16cid:durableId="927153321">
    <w:abstractNumId w:val="3"/>
    <w:lvlOverride w:ilvl="0">
      <w:startOverride w:val="1"/>
    </w:lvlOverride>
  </w:num>
  <w:num w:numId="66" w16cid:durableId="1036195573">
    <w:abstractNumId w:val="3"/>
    <w:lvlOverride w:ilvl="0">
      <w:startOverride w:val="1"/>
    </w:lvlOverride>
  </w:num>
  <w:num w:numId="67" w16cid:durableId="122889309">
    <w:abstractNumId w:val="3"/>
    <w:lvlOverride w:ilvl="0">
      <w:startOverride w:val="1"/>
    </w:lvlOverride>
  </w:num>
  <w:num w:numId="68" w16cid:durableId="1581989895">
    <w:abstractNumId w:val="3"/>
    <w:lvlOverride w:ilvl="0">
      <w:startOverride w:val="1"/>
    </w:lvlOverride>
  </w:num>
  <w:num w:numId="69" w16cid:durableId="1986736539">
    <w:abstractNumId w:val="3"/>
    <w:lvlOverride w:ilvl="0">
      <w:startOverride w:val="1"/>
    </w:lvlOverride>
  </w:num>
  <w:num w:numId="70" w16cid:durableId="1789081143">
    <w:abstractNumId w:val="3"/>
    <w:lvlOverride w:ilvl="0">
      <w:startOverride w:val="1"/>
    </w:lvlOverride>
  </w:num>
  <w:num w:numId="71" w16cid:durableId="1238126924">
    <w:abstractNumId w:val="3"/>
    <w:lvlOverride w:ilvl="0">
      <w:startOverride w:val="1"/>
    </w:lvlOverride>
  </w:num>
  <w:num w:numId="72" w16cid:durableId="793982487">
    <w:abstractNumId w:val="3"/>
    <w:lvlOverride w:ilvl="0">
      <w:startOverride w:val="1"/>
    </w:lvlOverride>
  </w:num>
  <w:num w:numId="73" w16cid:durableId="800728900">
    <w:abstractNumId w:val="3"/>
    <w:lvlOverride w:ilvl="0">
      <w:startOverride w:val="1"/>
    </w:lvlOverride>
  </w:num>
  <w:num w:numId="74" w16cid:durableId="750010894">
    <w:abstractNumId w:val="3"/>
    <w:lvlOverride w:ilvl="0">
      <w:startOverride w:val="1"/>
    </w:lvlOverride>
  </w:num>
  <w:num w:numId="75" w16cid:durableId="832183105">
    <w:abstractNumId w:val="3"/>
    <w:lvlOverride w:ilvl="0">
      <w:startOverride w:val="1"/>
    </w:lvlOverride>
  </w:num>
  <w:num w:numId="76" w16cid:durableId="1561015709">
    <w:abstractNumId w:val="3"/>
    <w:lvlOverride w:ilvl="0">
      <w:startOverride w:val="1"/>
    </w:lvlOverride>
  </w:num>
  <w:num w:numId="77" w16cid:durableId="1541357496">
    <w:abstractNumId w:val="3"/>
    <w:lvlOverride w:ilvl="0">
      <w:startOverride w:val="1"/>
    </w:lvlOverride>
  </w:num>
  <w:num w:numId="78" w16cid:durableId="760373961">
    <w:abstractNumId w:val="3"/>
    <w:lvlOverride w:ilvl="0">
      <w:startOverride w:val="1"/>
    </w:lvlOverride>
  </w:num>
  <w:num w:numId="79" w16cid:durableId="7148618">
    <w:abstractNumId w:val="3"/>
    <w:lvlOverride w:ilvl="0">
      <w:startOverride w:val="1"/>
    </w:lvlOverride>
  </w:num>
  <w:num w:numId="80" w16cid:durableId="1029985592">
    <w:abstractNumId w:val="3"/>
    <w:lvlOverride w:ilvl="0">
      <w:startOverride w:val="1"/>
    </w:lvlOverride>
  </w:num>
  <w:num w:numId="81" w16cid:durableId="1720278364">
    <w:abstractNumId w:val="5"/>
  </w:num>
  <w:num w:numId="82" w16cid:durableId="125435915">
    <w:abstractNumId w:val="10"/>
  </w:num>
  <w:num w:numId="83" w16cid:durableId="1848787375">
    <w:abstractNumId w:val="9"/>
  </w:num>
  <w:num w:numId="84" w16cid:durableId="630089616">
    <w:abstractNumId w:val="1"/>
  </w:num>
  <w:num w:numId="85" w16cid:durableId="1007749576">
    <w:abstractNumId w:val="0"/>
    <w:lvlOverride w:ilvl="0">
      <w:startOverride w:val="1"/>
    </w:lvlOverride>
  </w:num>
  <w:num w:numId="86" w16cid:durableId="2042777627">
    <w:abstractNumId w:val="0"/>
  </w:num>
  <w:num w:numId="87" w16cid:durableId="249658003">
    <w:abstractNumId w:val="0"/>
    <w:lvlOverride w:ilvl="0">
      <w:startOverride w:val="1"/>
    </w:lvlOverride>
  </w:num>
  <w:num w:numId="88" w16cid:durableId="811605972">
    <w:abstractNumId w:val="0"/>
    <w:lvlOverride w:ilvl="0">
      <w:startOverride w:val="1"/>
    </w:lvlOverride>
  </w:num>
  <w:num w:numId="89" w16cid:durableId="7685589">
    <w:abstractNumId w:val="0"/>
    <w:lvlOverride w:ilvl="0">
      <w:startOverride w:val="1"/>
    </w:lvlOverride>
  </w:num>
  <w:num w:numId="90" w16cid:durableId="1278829049">
    <w:abstractNumId w:val="0"/>
    <w:lvlOverride w:ilvl="0">
      <w:startOverride w:val="1"/>
    </w:lvlOverride>
  </w:num>
  <w:num w:numId="91" w16cid:durableId="51973227">
    <w:abstractNumId w:val="0"/>
    <w:lvlOverride w:ilvl="0">
      <w:startOverride w:val="1"/>
    </w:lvlOverride>
  </w:num>
  <w:num w:numId="92" w16cid:durableId="1519196091">
    <w:abstractNumId w:val="0"/>
    <w:lvlOverride w:ilvl="0">
      <w:startOverride w:val="1"/>
    </w:lvlOverride>
  </w:num>
  <w:num w:numId="93" w16cid:durableId="2130314158">
    <w:abstractNumId w:val="0"/>
    <w:lvlOverride w:ilvl="0">
      <w:startOverride w:val="1"/>
    </w:lvlOverride>
  </w:num>
  <w:num w:numId="94" w16cid:durableId="516970070">
    <w:abstractNumId w:val="0"/>
    <w:lvlOverride w:ilvl="0">
      <w:startOverride w:val="1"/>
    </w:lvlOverride>
  </w:num>
  <w:num w:numId="95" w16cid:durableId="2094160025">
    <w:abstractNumId w:val="0"/>
    <w:lvlOverride w:ilvl="0">
      <w:startOverride w:val="1"/>
    </w:lvlOverride>
  </w:num>
  <w:num w:numId="96" w16cid:durableId="703676850">
    <w:abstractNumId w:val="0"/>
    <w:lvlOverride w:ilvl="0">
      <w:startOverride w:val="1"/>
    </w:lvlOverride>
  </w:num>
  <w:num w:numId="97" w16cid:durableId="436293928">
    <w:abstractNumId w:val="0"/>
    <w:lvlOverride w:ilvl="0">
      <w:startOverride w:val="1"/>
    </w:lvlOverride>
  </w:num>
  <w:num w:numId="98" w16cid:durableId="925646553">
    <w:abstractNumId w:val="0"/>
    <w:lvlOverride w:ilvl="0">
      <w:startOverride w:val="1"/>
    </w:lvlOverride>
  </w:num>
  <w:num w:numId="99" w16cid:durableId="1088186054">
    <w:abstractNumId w:val="0"/>
    <w:lvlOverride w:ilvl="0">
      <w:startOverride w:val="1"/>
    </w:lvlOverride>
  </w:num>
  <w:num w:numId="100" w16cid:durableId="1320421917">
    <w:abstractNumId w:val="0"/>
    <w:lvlOverride w:ilvl="0">
      <w:startOverride w:val="1"/>
    </w:lvlOverride>
  </w:num>
  <w:num w:numId="101" w16cid:durableId="7956">
    <w:abstractNumId w:val="0"/>
    <w:lvlOverride w:ilvl="0">
      <w:startOverride w:val="1"/>
    </w:lvlOverride>
  </w:num>
  <w:num w:numId="102" w16cid:durableId="1344624528">
    <w:abstractNumId w:val="0"/>
    <w:lvlOverride w:ilvl="0">
      <w:startOverride w:val="1"/>
    </w:lvlOverride>
  </w:num>
  <w:num w:numId="103" w16cid:durableId="1876771340">
    <w:abstractNumId w:val="0"/>
    <w:lvlOverride w:ilvl="0">
      <w:startOverride w:val="1"/>
    </w:lvlOverride>
  </w:num>
  <w:num w:numId="104" w16cid:durableId="1659531221">
    <w:abstractNumId w:val="0"/>
    <w:lvlOverride w:ilvl="0">
      <w:startOverride w:val="1"/>
    </w:lvlOverride>
  </w:num>
  <w:num w:numId="105" w16cid:durableId="347098477">
    <w:abstractNumId w:val="7"/>
  </w:num>
  <w:num w:numId="106" w16cid:durableId="1807696526">
    <w:abstractNumId w:val="13"/>
  </w:num>
  <w:num w:numId="107" w16cid:durableId="1843543383">
    <w:abstractNumId w:val="6"/>
  </w:num>
  <w:num w:numId="108" w16cid:durableId="832791700">
    <w:abstractNumId w:val="8"/>
  </w:num>
  <w:num w:numId="109" w16cid:durableId="99110151">
    <w:abstractNumId w:val="11"/>
  </w:num>
  <w:num w:numId="110" w16cid:durableId="766969603">
    <w:abstractNumId w:val="4"/>
  </w:num>
  <w:num w:numId="111" w16cid:durableId="1954895071">
    <w:abstractNumId w:val="2"/>
  </w:num>
  <w:num w:numId="112" w16cid:durableId="1873685401">
    <w:abstractNumId w:val="12"/>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477C"/>
    <w:rsid w:val="000014F9"/>
    <w:rsid w:val="00001846"/>
    <w:rsid w:val="000018FF"/>
    <w:rsid w:val="00002035"/>
    <w:rsid w:val="0000342C"/>
    <w:rsid w:val="0000357D"/>
    <w:rsid w:val="0000396D"/>
    <w:rsid w:val="00005567"/>
    <w:rsid w:val="00007AD3"/>
    <w:rsid w:val="00010B9E"/>
    <w:rsid w:val="00010F11"/>
    <w:rsid w:val="00012038"/>
    <w:rsid w:val="000125FC"/>
    <w:rsid w:val="00012657"/>
    <w:rsid w:val="000129D2"/>
    <w:rsid w:val="00015322"/>
    <w:rsid w:val="00016403"/>
    <w:rsid w:val="0001668A"/>
    <w:rsid w:val="00016BD5"/>
    <w:rsid w:val="00017B9F"/>
    <w:rsid w:val="00022884"/>
    <w:rsid w:val="00022AE7"/>
    <w:rsid w:val="00022F1A"/>
    <w:rsid w:val="00023450"/>
    <w:rsid w:val="00024841"/>
    <w:rsid w:val="0002539F"/>
    <w:rsid w:val="000254A4"/>
    <w:rsid w:val="00025631"/>
    <w:rsid w:val="000266B7"/>
    <w:rsid w:val="00027127"/>
    <w:rsid w:val="00030184"/>
    <w:rsid w:val="00030B77"/>
    <w:rsid w:val="00030CDE"/>
    <w:rsid w:val="0003137A"/>
    <w:rsid w:val="00033723"/>
    <w:rsid w:val="000340FB"/>
    <w:rsid w:val="00034691"/>
    <w:rsid w:val="00036B67"/>
    <w:rsid w:val="00040CD4"/>
    <w:rsid w:val="00040D6A"/>
    <w:rsid w:val="00041AD8"/>
    <w:rsid w:val="00041F93"/>
    <w:rsid w:val="000427B2"/>
    <w:rsid w:val="00042AF2"/>
    <w:rsid w:val="00042B3E"/>
    <w:rsid w:val="00042CA4"/>
    <w:rsid w:val="000437EF"/>
    <w:rsid w:val="00045415"/>
    <w:rsid w:val="000457F6"/>
    <w:rsid w:val="00046975"/>
    <w:rsid w:val="0004700A"/>
    <w:rsid w:val="000504FB"/>
    <w:rsid w:val="00051EEE"/>
    <w:rsid w:val="00052926"/>
    <w:rsid w:val="0005567B"/>
    <w:rsid w:val="0005633B"/>
    <w:rsid w:val="000565B3"/>
    <w:rsid w:val="000601C9"/>
    <w:rsid w:val="00060CED"/>
    <w:rsid w:val="00061BBA"/>
    <w:rsid w:val="000622A3"/>
    <w:rsid w:val="000632CA"/>
    <w:rsid w:val="00063C00"/>
    <w:rsid w:val="0006537A"/>
    <w:rsid w:val="00065420"/>
    <w:rsid w:val="00065AE2"/>
    <w:rsid w:val="000663EA"/>
    <w:rsid w:val="0006736E"/>
    <w:rsid w:val="0006768F"/>
    <w:rsid w:val="00070B74"/>
    <w:rsid w:val="000718A9"/>
    <w:rsid w:val="00073574"/>
    <w:rsid w:val="00074D2C"/>
    <w:rsid w:val="00077C08"/>
    <w:rsid w:val="00080104"/>
    <w:rsid w:val="00080539"/>
    <w:rsid w:val="000809D9"/>
    <w:rsid w:val="00080B3B"/>
    <w:rsid w:val="00080C67"/>
    <w:rsid w:val="00083387"/>
    <w:rsid w:val="00083966"/>
    <w:rsid w:val="00083AAB"/>
    <w:rsid w:val="00084DC2"/>
    <w:rsid w:val="00085497"/>
    <w:rsid w:val="00087C64"/>
    <w:rsid w:val="0009132A"/>
    <w:rsid w:val="000915E8"/>
    <w:rsid w:val="0009266C"/>
    <w:rsid w:val="000930C6"/>
    <w:rsid w:val="0009312A"/>
    <w:rsid w:val="000A0BD7"/>
    <w:rsid w:val="000A10FE"/>
    <w:rsid w:val="000A33A3"/>
    <w:rsid w:val="000A4592"/>
    <w:rsid w:val="000A64BD"/>
    <w:rsid w:val="000A7977"/>
    <w:rsid w:val="000A7AA8"/>
    <w:rsid w:val="000B08A0"/>
    <w:rsid w:val="000B1D82"/>
    <w:rsid w:val="000B22BA"/>
    <w:rsid w:val="000B297D"/>
    <w:rsid w:val="000B3D8D"/>
    <w:rsid w:val="000B44AE"/>
    <w:rsid w:val="000B701B"/>
    <w:rsid w:val="000C0AA4"/>
    <w:rsid w:val="000C1829"/>
    <w:rsid w:val="000C34A6"/>
    <w:rsid w:val="000C3C67"/>
    <w:rsid w:val="000C42A7"/>
    <w:rsid w:val="000C4D33"/>
    <w:rsid w:val="000C6772"/>
    <w:rsid w:val="000C765B"/>
    <w:rsid w:val="000D01C8"/>
    <w:rsid w:val="000D0991"/>
    <w:rsid w:val="000D200D"/>
    <w:rsid w:val="000D2C36"/>
    <w:rsid w:val="000D4563"/>
    <w:rsid w:val="000D5723"/>
    <w:rsid w:val="000D63B2"/>
    <w:rsid w:val="000D7360"/>
    <w:rsid w:val="000E0CB6"/>
    <w:rsid w:val="000E1F95"/>
    <w:rsid w:val="000E20B6"/>
    <w:rsid w:val="000E28F2"/>
    <w:rsid w:val="000E2AE4"/>
    <w:rsid w:val="000E3343"/>
    <w:rsid w:val="000E5A9B"/>
    <w:rsid w:val="000F1362"/>
    <w:rsid w:val="000F14D1"/>
    <w:rsid w:val="000F1EEB"/>
    <w:rsid w:val="000F29F5"/>
    <w:rsid w:val="000F37FE"/>
    <w:rsid w:val="000F4E23"/>
    <w:rsid w:val="000F5F26"/>
    <w:rsid w:val="00101EFC"/>
    <w:rsid w:val="00102AC5"/>
    <w:rsid w:val="00106D74"/>
    <w:rsid w:val="00114964"/>
    <w:rsid w:val="00115286"/>
    <w:rsid w:val="001162DA"/>
    <w:rsid w:val="00116B75"/>
    <w:rsid w:val="00116F12"/>
    <w:rsid w:val="001213B0"/>
    <w:rsid w:val="0012149E"/>
    <w:rsid w:val="00121904"/>
    <w:rsid w:val="0012285F"/>
    <w:rsid w:val="001272B5"/>
    <w:rsid w:val="001310D5"/>
    <w:rsid w:val="001329B9"/>
    <w:rsid w:val="00133AD0"/>
    <w:rsid w:val="001358E4"/>
    <w:rsid w:val="00135A8B"/>
    <w:rsid w:val="00135D69"/>
    <w:rsid w:val="00140824"/>
    <w:rsid w:val="00143642"/>
    <w:rsid w:val="00143C51"/>
    <w:rsid w:val="00145B74"/>
    <w:rsid w:val="00146594"/>
    <w:rsid w:val="00146677"/>
    <w:rsid w:val="001477B0"/>
    <w:rsid w:val="00147948"/>
    <w:rsid w:val="0015125B"/>
    <w:rsid w:val="00157102"/>
    <w:rsid w:val="0015744C"/>
    <w:rsid w:val="0016071D"/>
    <w:rsid w:val="00161001"/>
    <w:rsid w:val="00164225"/>
    <w:rsid w:val="0016453D"/>
    <w:rsid w:val="00164BCD"/>
    <w:rsid w:val="001656C2"/>
    <w:rsid w:val="001660CA"/>
    <w:rsid w:val="00167A59"/>
    <w:rsid w:val="00172833"/>
    <w:rsid w:val="0017352F"/>
    <w:rsid w:val="00173F27"/>
    <w:rsid w:val="00174365"/>
    <w:rsid w:val="00175D0F"/>
    <w:rsid w:val="00176958"/>
    <w:rsid w:val="001772E1"/>
    <w:rsid w:val="0017746C"/>
    <w:rsid w:val="00180FB3"/>
    <w:rsid w:val="00181C73"/>
    <w:rsid w:val="00184878"/>
    <w:rsid w:val="0018631C"/>
    <w:rsid w:val="001865F4"/>
    <w:rsid w:val="00193C98"/>
    <w:rsid w:val="00193E20"/>
    <w:rsid w:val="00194481"/>
    <w:rsid w:val="0019585E"/>
    <w:rsid w:val="00196084"/>
    <w:rsid w:val="001964D0"/>
    <w:rsid w:val="0019771C"/>
    <w:rsid w:val="001A0547"/>
    <w:rsid w:val="001A20F5"/>
    <w:rsid w:val="001A28A8"/>
    <w:rsid w:val="001A3BE0"/>
    <w:rsid w:val="001A4414"/>
    <w:rsid w:val="001A47CF"/>
    <w:rsid w:val="001A5F85"/>
    <w:rsid w:val="001A752B"/>
    <w:rsid w:val="001B1C5A"/>
    <w:rsid w:val="001B4E26"/>
    <w:rsid w:val="001B7F31"/>
    <w:rsid w:val="001C0B2B"/>
    <w:rsid w:val="001C2F50"/>
    <w:rsid w:val="001D0FAD"/>
    <w:rsid w:val="001D15E6"/>
    <w:rsid w:val="001D29FB"/>
    <w:rsid w:val="001D30C4"/>
    <w:rsid w:val="001D3966"/>
    <w:rsid w:val="001D515B"/>
    <w:rsid w:val="001D65A7"/>
    <w:rsid w:val="001D660E"/>
    <w:rsid w:val="001D7CED"/>
    <w:rsid w:val="001E0319"/>
    <w:rsid w:val="001E1D9E"/>
    <w:rsid w:val="001E271E"/>
    <w:rsid w:val="001E344E"/>
    <w:rsid w:val="001E3BF3"/>
    <w:rsid w:val="001E5A3B"/>
    <w:rsid w:val="001E6554"/>
    <w:rsid w:val="001E7291"/>
    <w:rsid w:val="001E7699"/>
    <w:rsid w:val="001F05E3"/>
    <w:rsid w:val="001F250B"/>
    <w:rsid w:val="001F38B7"/>
    <w:rsid w:val="001F3AA8"/>
    <w:rsid w:val="001F527B"/>
    <w:rsid w:val="001F5BBC"/>
    <w:rsid w:val="001F65E8"/>
    <w:rsid w:val="001F6747"/>
    <w:rsid w:val="001F6E75"/>
    <w:rsid w:val="001F7B62"/>
    <w:rsid w:val="00200C5D"/>
    <w:rsid w:val="00200EAA"/>
    <w:rsid w:val="002019AF"/>
    <w:rsid w:val="00201FCB"/>
    <w:rsid w:val="00202EA6"/>
    <w:rsid w:val="00202FFE"/>
    <w:rsid w:val="002042FA"/>
    <w:rsid w:val="00204CDA"/>
    <w:rsid w:val="00206E43"/>
    <w:rsid w:val="00210737"/>
    <w:rsid w:val="00210796"/>
    <w:rsid w:val="00212E20"/>
    <w:rsid w:val="00214F0A"/>
    <w:rsid w:val="00217855"/>
    <w:rsid w:val="00217DB0"/>
    <w:rsid w:val="00217FA0"/>
    <w:rsid w:val="002200AF"/>
    <w:rsid w:val="0022317B"/>
    <w:rsid w:val="00223577"/>
    <w:rsid w:val="002240D5"/>
    <w:rsid w:val="00225B63"/>
    <w:rsid w:val="0022686B"/>
    <w:rsid w:val="00227BF9"/>
    <w:rsid w:val="00232559"/>
    <w:rsid w:val="002332DF"/>
    <w:rsid w:val="00233D55"/>
    <w:rsid w:val="002341FB"/>
    <w:rsid w:val="00234C37"/>
    <w:rsid w:val="00234F98"/>
    <w:rsid w:val="00235EEF"/>
    <w:rsid w:val="00236485"/>
    <w:rsid w:val="00236F05"/>
    <w:rsid w:val="002408BE"/>
    <w:rsid w:val="00241145"/>
    <w:rsid w:val="00241303"/>
    <w:rsid w:val="002430F4"/>
    <w:rsid w:val="00243DA4"/>
    <w:rsid w:val="002472F5"/>
    <w:rsid w:val="002534C9"/>
    <w:rsid w:val="002537A5"/>
    <w:rsid w:val="0025433C"/>
    <w:rsid w:val="00255631"/>
    <w:rsid w:val="002607DB"/>
    <w:rsid w:val="00262579"/>
    <w:rsid w:val="00262E7F"/>
    <w:rsid w:val="002636F4"/>
    <w:rsid w:val="00263CCB"/>
    <w:rsid w:val="00264F88"/>
    <w:rsid w:val="00265ECC"/>
    <w:rsid w:val="002663D8"/>
    <w:rsid w:val="00267B07"/>
    <w:rsid w:val="002713A2"/>
    <w:rsid w:val="00271D4D"/>
    <w:rsid w:val="00271FFE"/>
    <w:rsid w:val="00272CA2"/>
    <w:rsid w:val="002733B2"/>
    <w:rsid w:val="00274940"/>
    <w:rsid w:val="00277D28"/>
    <w:rsid w:val="00280B49"/>
    <w:rsid w:val="00281CEB"/>
    <w:rsid w:val="00282357"/>
    <w:rsid w:val="002836BB"/>
    <w:rsid w:val="0028441B"/>
    <w:rsid w:val="002853D3"/>
    <w:rsid w:val="00286441"/>
    <w:rsid w:val="00286A9C"/>
    <w:rsid w:val="00291222"/>
    <w:rsid w:val="00292396"/>
    <w:rsid w:val="00292993"/>
    <w:rsid w:val="00292AEF"/>
    <w:rsid w:val="0029381D"/>
    <w:rsid w:val="00294E13"/>
    <w:rsid w:val="00296A62"/>
    <w:rsid w:val="0029752C"/>
    <w:rsid w:val="002A0A4D"/>
    <w:rsid w:val="002A1B7D"/>
    <w:rsid w:val="002A3166"/>
    <w:rsid w:val="002A630D"/>
    <w:rsid w:val="002A69F1"/>
    <w:rsid w:val="002A6AB5"/>
    <w:rsid w:val="002A777F"/>
    <w:rsid w:val="002B041E"/>
    <w:rsid w:val="002B0567"/>
    <w:rsid w:val="002B0BCE"/>
    <w:rsid w:val="002B0E6B"/>
    <w:rsid w:val="002B1685"/>
    <w:rsid w:val="002B3AEE"/>
    <w:rsid w:val="002B4526"/>
    <w:rsid w:val="002B524E"/>
    <w:rsid w:val="002B5B89"/>
    <w:rsid w:val="002B5C7F"/>
    <w:rsid w:val="002B6A25"/>
    <w:rsid w:val="002B737F"/>
    <w:rsid w:val="002B7F8C"/>
    <w:rsid w:val="002C090D"/>
    <w:rsid w:val="002C0F36"/>
    <w:rsid w:val="002C16E2"/>
    <w:rsid w:val="002C197A"/>
    <w:rsid w:val="002C2B5F"/>
    <w:rsid w:val="002C6542"/>
    <w:rsid w:val="002C6731"/>
    <w:rsid w:val="002D126D"/>
    <w:rsid w:val="002D14F4"/>
    <w:rsid w:val="002D1511"/>
    <w:rsid w:val="002D44F9"/>
    <w:rsid w:val="002D49D3"/>
    <w:rsid w:val="002D7139"/>
    <w:rsid w:val="002E06F6"/>
    <w:rsid w:val="002E2338"/>
    <w:rsid w:val="002E3911"/>
    <w:rsid w:val="002E4D1C"/>
    <w:rsid w:val="002E569D"/>
    <w:rsid w:val="002E6C01"/>
    <w:rsid w:val="002E6C55"/>
    <w:rsid w:val="002E75AB"/>
    <w:rsid w:val="002F2C67"/>
    <w:rsid w:val="002F354E"/>
    <w:rsid w:val="002F4A1A"/>
    <w:rsid w:val="002F546A"/>
    <w:rsid w:val="002F596E"/>
    <w:rsid w:val="002F59F1"/>
    <w:rsid w:val="002F7ADC"/>
    <w:rsid w:val="0030097F"/>
    <w:rsid w:val="003038D0"/>
    <w:rsid w:val="003046F1"/>
    <w:rsid w:val="003064DA"/>
    <w:rsid w:val="00306A0F"/>
    <w:rsid w:val="00310DA8"/>
    <w:rsid w:val="00310DBF"/>
    <w:rsid w:val="00311BB4"/>
    <w:rsid w:val="00311DE9"/>
    <w:rsid w:val="003147E0"/>
    <w:rsid w:val="00314CF6"/>
    <w:rsid w:val="003221CF"/>
    <w:rsid w:val="00324A11"/>
    <w:rsid w:val="00324C93"/>
    <w:rsid w:val="00325916"/>
    <w:rsid w:val="0033003F"/>
    <w:rsid w:val="0033117F"/>
    <w:rsid w:val="0033158B"/>
    <w:rsid w:val="00331BA9"/>
    <w:rsid w:val="003323A8"/>
    <w:rsid w:val="00332712"/>
    <w:rsid w:val="003336A5"/>
    <w:rsid w:val="00333EF1"/>
    <w:rsid w:val="00334475"/>
    <w:rsid w:val="0033498E"/>
    <w:rsid w:val="00335C5F"/>
    <w:rsid w:val="003362C9"/>
    <w:rsid w:val="0034211C"/>
    <w:rsid w:val="003422C1"/>
    <w:rsid w:val="003437BF"/>
    <w:rsid w:val="00343DE0"/>
    <w:rsid w:val="0034404C"/>
    <w:rsid w:val="0034499B"/>
    <w:rsid w:val="003453CD"/>
    <w:rsid w:val="0035171A"/>
    <w:rsid w:val="00353443"/>
    <w:rsid w:val="003538F2"/>
    <w:rsid w:val="0035421B"/>
    <w:rsid w:val="0035537E"/>
    <w:rsid w:val="00355A57"/>
    <w:rsid w:val="003560B3"/>
    <w:rsid w:val="00357AB4"/>
    <w:rsid w:val="003621BD"/>
    <w:rsid w:val="00362D89"/>
    <w:rsid w:val="003630AA"/>
    <w:rsid w:val="0036317B"/>
    <w:rsid w:val="00366B7A"/>
    <w:rsid w:val="003714E3"/>
    <w:rsid w:val="003722B4"/>
    <w:rsid w:val="0037477D"/>
    <w:rsid w:val="00376341"/>
    <w:rsid w:val="00376C65"/>
    <w:rsid w:val="00376F91"/>
    <w:rsid w:val="00381E94"/>
    <w:rsid w:val="003822D3"/>
    <w:rsid w:val="00384714"/>
    <w:rsid w:val="0038557A"/>
    <w:rsid w:val="00385D04"/>
    <w:rsid w:val="00385FE8"/>
    <w:rsid w:val="003862A4"/>
    <w:rsid w:val="00391A96"/>
    <w:rsid w:val="0039267B"/>
    <w:rsid w:val="00393A00"/>
    <w:rsid w:val="00394EAC"/>
    <w:rsid w:val="00394F7D"/>
    <w:rsid w:val="00394FB5"/>
    <w:rsid w:val="003973C6"/>
    <w:rsid w:val="003A15DA"/>
    <w:rsid w:val="003A1C68"/>
    <w:rsid w:val="003A1EF1"/>
    <w:rsid w:val="003A3F1F"/>
    <w:rsid w:val="003A4D38"/>
    <w:rsid w:val="003A4E0B"/>
    <w:rsid w:val="003A5B52"/>
    <w:rsid w:val="003A5F9A"/>
    <w:rsid w:val="003A600B"/>
    <w:rsid w:val="003A60F8"/>
    <w:rsid w:val="003A7665"/>
    <w:rsid w:val="003A778D"/>
    <w:rsid w:val="003B062B"/>
    <w:rsid w:val="003B0A61"/>
    <w:rsid w:val="003B28AF"/>
    <w:rsid w:val="003B3DD7"/>
    <w:rsid w:val="003B6CAB"/>
    <w:rsid w:val="003B7462"/>
    <w:rsid w:val="003C36C5"/>
    <w:rsid w:val="003C554F"/>
    <w:rsid w:val="003C5705"/>
    <w:rsid w:val="003C725D"/>
    <w:rsid w:val="003C7455"/>
    <w:rsid w:val="003C7C42"/>
    <w:rsid w:val="003D0BA5"/>
    <w:rsid w:val="003D4B8D"/>
    <w:rsid w:val="003D4C76"/>
    <w:rsid w:val="003D5619"/>
    <w:rsid w:val="003D669C"/>
    <w:rsid w:val="003D6A44"/>
    <w:rsid w:val="003D7A50"/>
    <w:rsid w:val="003E168F"/>
    <w:rsid w:val="003E1D28"/>
    <w:rsid w:val="003E23D3"/>
    <w:rsid w:val="003E24FA"/>
    <w:rsid w:val="003E2587"/>
    <w:rsid w:val="003E3154"/>
    <w:rsid w:val="003E6BB8"/>
    <w:rsid w:val="003F2F8B"/>
    <w:rsid w:val="003F3CC1"/>
    <w:rsid w:val="003F445C"/>
    <w:rsid w:val="003F4A27"/>
    <w:rsid w:val="003F595B"/>
    <w:rsid w:val="003F5D00"/>
    <w:rsid w:val="003F5ED0"/>
    <w:rsid w:val="003F7623"/>
    <w:rsid w:val="004028CD"/>
    <w:rsid w:val="004063DD"/>
    <w:rsid w:val="004075E2"/>
    <w:rsid w:val="00410E7E"/>
    <w:rsid w:val="00411096"/>
    <w:rsid w:val="00411549"/>
    <w:rsid w:val="004125C3"/>
    <w:rsid w:val="00413ABE"/>
    <w:rsid w:val="00413D8D"/>
    <w:rsid w:val="004141BE"/>
    <w:rsid w:val="00414592"/>
    <w:rsid w:val="0041520C"/>
    <w:rsid w:val="00416651"/>
    <w:rsid w:val="00416FD9"/>
    <w:rsid w:val="0041729B"/>
    <w:rsid w:val="00417E4D"/>
    <w:rsid w:val="00422504"/>
    <w:rsid w:val="00422D3D"/>
    <w:rsid w:val="00425BAE"/>
    <w:rsid w:val="00430FE9"/>
    <w:rsid w:val="00431546"/>
    <w:rsid w:val="00431890"/>
    <w:rsid w:val="0043448E"/>
    <w:rsid w:val="00434859"/>
    <w:rsid w:val="00434D97"/>
    <w:rsid w:val="00435D4F"/>
    <w:rsid w:val="00435EBC"/>
    <w:rsid w:val="00437C10"/>
    <w:rsid w:val="004409F0"/>
    <w:rsid w:val="00441E85"/>
    <w:rsid w:val="00443C0F"/>
    <w:rsid w:val="00443D27"/>
    <w:rsid w:val="00445B64"/>
    <w:rsid w:val="00446838"/>
    <w:rsid w:val="00447934"/>
    <w:rsid w:val="004505FE"/>
    <w:rsid w:val="00450D30"/>
    <w:rsid w:val="00453ADF"/>
    <w:rsid w:val="00453F78"/>
    <w:rsid w:val="0045460F"/>
    <w:rsid w:val="00456E99"/>
    <w:rsid w:val="004614B7"/>
    <w:rsid w:val="004618AB"/>
    <w:rsid w:val="00464988"/>
    <w:rsid w:val="00464D37"/>
    <w:rsid w:val="004658FD"/>
    <w:rsid w:val="00471514"/>
    <w:rsid w:val="00472CAF"/>
    <w:rsid w:val="00473CE5"/>
    <w:rsid w:val="00474F0F"/>
    <w:rsid w:val="004756F2"/>
    <w:rsid w:val="00475DD7"/>
    <w:rsid w:val="00476F92"/>
    <w:rsid w:val="00484266"/>
    <w:rsid w:val="004842B4"/>
    <w:rsid w:val="0048474D"/>
    <w:rsid w:val="00484B60"/>
    <w:rsid w:val="0048758E"/>
    <w:rsid w:val="00491C3E"/>
    <w:rsid w:val="00493C9C"/>
    <w:rsid w:val="00497D69"/>
    <w:rsid w:val="004A051B"/>
    <w:rsid w:val="004A0FC3"/>
    <w:rsid w:val="004A1699"/>
    <w:rsid w:val="004A1A08"/>
    <w:rsid w:val="004A1FDB"/>
    <w:rsid w:val="004A2938"/>
    <w:rsid w:val="004A4AA7"/>
    <w:rsid w:val="004A4B3A"/>
    <w:rsid w:val="004A4E92"/>
    <w:rsid w:val="004A6063"/>
    <w:rsid w:val="004A6B37"/>
    <w:rsid w:val="004A6C20"/>
    <w:rsid w:val="004A7643"/>
    <w:rsid w:val="004A79E2"/>
    <w:rsid w:val="004A7E35"/>
    <w:rsid w:val="004B1685"/>
    <w:rsid w:val="004B18CB"/>
    <w:rsid w:val="004B43E6"/>
    <w:rsid w:val="004B44AD"/>
    <w:rsid w:val="004B4544"/>
    <w:rsid w:val="004B4584"/>
    <w:rsid w:val="004B58E3"/>
    <w:rsid w:val="004B7492"/>
    <w:rsid w:val="004B7A43"/>
    <w:rsid w:val="004C19A0"/>
    <w:rsid w:val="004C36EE"/>
    <w:rsid w:val="004C3F03"/>
    <w:rsid w:val="004C4559"/>
    <w:rsid w:val="004C5DA6"/>
    <w:rsid w:val="004C74B8"/>
    <w:rsid w:val="004C7559"/>
    <w:rsid w:val="004D0B0B"/>
    <w:rsid w:val="004D1155"/>
    <w:rsid w:val="004D23BF"/>
    <w:rsid w:val="004D271B"/>
    <w:rsid w:val="004D2CD8"/>
    <w:rsid w:val="004D2E61"/>
    <w:rsid w:val="004D4703"/>
    <w:rsid w:val="004D49C1"/>
    <w:rsid w:val="004D4DE8"/>
    <w:rsid w:val="004D4FB3"/>
    <w:rsid w:val="004D58CC"/>
    <w:rsid w:val="004D6439"/>
    <w:rsid w:val="004E094C"/>
    <w:rsid w:val="004E109D"/>
    <w:rsid w:val="004E208B"/>
    <w:rsid w:val="004E2332"/>
    <w:rsid w:val="004E2D7A"/>
    <w:rsid w:val="004E573C"/>
    <w:rsid w:val="004F0866"/>
    <w:rsid w:val="004F0CBE"/>
    <w:rsid w:val="004F0D76"/>
    <w:rsid w:val="004F101D"/>
    <w:rsid w:val="004F2340"/>
    <w:rsid w:val="004F335B"/>
    <w:rsid w:val="004F37F1"/>
    <w:rsid w:val="004F3AC1"/>
    <w:rsid w:val="004F4C5F"/>
    <w:rsid w:val="004F6B7A"/>
    <w:rsid w:val="00500799"/>
    <w:rsid w:val="005008FC"/>
    <w:rsid w:val="00500D32"/>
    <w:rsid w:val="00501B6B"/>
    <w:rsid w:val="00502F10"/>
    <w:rsid w:val="005034F4"/>
    <w:rsid w:val="005053EE"/>
    <w:rsid w:val="00505839"/>
    <w:rsid w:val="00505BF3"/>
    <w:rsid w:val="00506AA0"/>
    <w:rsid w:val="005071E6"/>
    <w:rsid w:val="00511694"/>
    <w:rsid w:val="005125C3"/>
    <w:rsid w:val="0051574F"/>
    <w:rsid w:val="00517430"/>
    <w:rsid w:val="00520B07"/>
    <w:rsid w:val="005241B0"/>
    <w:rsid w:val="00524C64"/>
    <w:rsid w:val="00526002"/>
    <w:rsid w:val="005263F9"/>
    <w:rsid w:val="00527477"/>
    <w:rsid w:val="005301C5"/>
    <w:rsid w:val="00530763"/>
    <w:rsid w:val="00531D59"/>
    <w:rsid w:val="00533203"/>
    <w:rsid w:val="00533B51"/>
    <w:rsid w:val="00535333"/>
    <w:rsid w:val="005358C9"/>
    <w:rsid w:val="00541A42"/>
    <w:rsid w:val="005437EE"/>
    <w:rsid w:val="00543AA9"/>
    <w:rsid w:val="005441D8"/>
    <w:rsid w:val="00545A02"/>
    <w:rsid w:val="00546037"/>
    <w:rsid w:val="0054648F"/>
    <w:rsid w:val="00546F09"/>
    <w:rsid w:val="0054736C"/>
    <w:rsid w:val="005518B7"/>
    <w:rsid w:val="00551A1D"/>
    <w:rsid w:val="00551D20"/>
    <w:rsid w:val="00552450"/>
    <w:rsid w:val="0055287E"/>
    <w:rsid w:val="00552C32"/>
    <w:rsid w:val="00554024"/>
    <w:rsid w:val="00554DDC"/>
    <w:rsid w:val="0055628C"/>
    <w:rsid w:val="00556560"/>
    <w:rsid w:val="005572BF"/>
    <w:rsid w:val="005615D4"/>
    <w:rsid w:val="005618F7"/>
    <w:rsid w:val="00562989"/>
    <w:rsid w:val="0056361B"/>
    <w:rsid w:val="00563DDD"/>
    <w:rsid w:val="00563F4A"/>
    <w:rsid w:val="00564D6E"/>
    <w:rsid w:val="00570922"/>
    <w:rsid w:val="005709C7"/>
    <w:rsid w:val="00571CE1"/>
    <w:rsid w:val="00571E1A"/>
    <w:rsid w:val="00571E7A"/>
    <w:rsid w:val="00572225"/>
    <w:rsid w:val="00572764"/>
    <w:rsid w:val="00572CA1"/>
    <w:rsid w:val="005736D8"/>
    <w:rsid w:val="00573DE2"/>
    <w:rsid w:val="00574049"/>
    <w:rsid w:val="00574C11"/>
    <w:rsid w:val="00575390"/>
    <w:rsid w:val="005777D3"/>
    <w:rsid w:val="00581004"/>
    <w:rsid w:val="0058122A"/>
    <w:rsid w:val="00581526"/>
    <w:rsid w:val="00581913"/>
    <w:rsid w:val="00582067"/>
    <w:rsid w:val="00583464"/>
    <w:rsid w:val="005841DC"/>
    <w:rsid w:val="00584F58"/>
    <w:rsid w:val="0058534C"/>
    <w:rsid w:val="00585FB1"/>
    <w:rsid w:val="005867A3"/>
    <w:rsid w:val="00586C34"/>
    <w:rsid w:val="00586C75"/>
    <w:rsid w:val="00587408"/>
    <w:rsid w:val="00590E7C"/>
    <w:rsid w:val="00591437"/>
    <w:rsid w:val="0059160E"/>
    <w:rsid w:val="00592716"/>
    <w:rsid w:val="00592BCE"/>
    <w:rsid w:val="00593FEE"/>
    <w:rsid w:val="00594170"/>
    <w:rsid w:val="005945E5"/>
    <w:rsid w:val="005949D8"/>
    <w:rsid w:val="00597483"/>
    <w:rsid w:val="005974D9"/>
    <w:rsid w:val="005A03CC"/>
    <w:rsid w:val="005A0858"/>
    <w:rsid w:val="005A12C3"/>
    <w:rsid w:val="005A156A"/>
    <w:rsid w:val="005A230A"/>
    <w:rsid w:val="005A2F51"/>
    <w:rsid w:val="005A304D"/>
    <w:rsid w:val="005A4792"/>
    <w:rsid w:val="005A4BDE"/>
    <w:rsid w:val="005A5091"/>
    <w:rsid w:val="005A7501"/>
    <w:rsid w:val="005A778D"/>
    <w:rsid w:val="005B0598"/>
    <w:rsid w:val="005B56CE"/>
    <w:rsid w:val="005B76AC"/>
    <w:rsid w:val="005B7F9D"/>
    <w:rsid w:val="005C0951"/>
    <w:rsid w:val="005C10F6"/>
    <w:rsid w:val="005C1ABB"/>
    <w:rsid w:val="005C1C4F"/>
    <w:rsid w:val="005C29B4"/>
    <w:rsid w:val="005C320B"/>
    <w:rsid w:val="005C361C"/>
    <w:rsid w:val="005C3684"/>
    <w:rsid w:val="005C3686"/>
    <w:rsid w:val="005C492E"/>
    <w:rsid w:val="005C60F5"/>
    <w:rsid w:val="005C72B4"/>
    <w:rsid w:val="005D0AA8"/>
    <w:rsid w:val="005D128D"/>
    <w:rsid w:val="005D1A22"/>
    <w:rsid w:val="005D1A5A"/>
    <w:rsid w:val="005D6B6A"/>
    <w:rsid w:val="005E113F"/>
    <w:rsid w:val="005E1DAA"/>
    <w:rsid w:val="005E3588"/>
    <w:rsid w:val="005E4574"/>
    <w:rsid w:val="005E46E9"/>
    <w:rsid w:val="005E484C"/>
    <w:rsid w:val="005E6058"/>
    <w:rsid w:val="005E70AB"/>
    <w:rsid w:val="005E7398"/>
    <w:rsid w:val="005E7581"/>
    <w:rsid w:val="005E7E44"/>
    <w:rsid w:val="005F0B4E"/>
    <w:rsid w:val="005F1E16"/>
    <w:rsid w:val="005F279B"/>
    <w:rsid w:val="005F2BA5"/>
    <w:rsid w:val="005F321A"/>
    <w:rsid w:val="005F3F53"/>
    <w:rsid w:val="005F5159"/>
    <w:rsid w:val="005F612B"/>
    <w:rsid w:val="006000A8"/>
    <w:rsid w:val="00600668"/>
    <w:rsid w:val="006015DA"/>
    <w:rsid w:val="00603C6E"/>
    <w:rsid w:val="0060499D"/>
    <w:rsid w:val="00604E1C"/>
    <w:rsid w:val="00606D45"/>
    <w:rsid w:val="0061067F"/>
    <w:rsid w:val="0061071E"/>
    <w:rsid w:val="00611974"/>
    <w:rsid w:val="00612280"/>
    <w:rsid w:val="00615C42"/>
    <w:rsid w:val="00615CA4"/>
    <w:rsid w:val="00616718"/>
    <w:rsid w:val="00616C34"/>
    <w:rsid w:val="006179D2"/>
    <w:rsid w:val="00620193"/>
    <w:rsid w:val="00620D4D"/>
    <w:rsid w:val="006226E4"/>
    <w:rsid w:val="00631A28"/>
    <w:rsid w:val="00635730"/>
    <w:rsid w:val="006361FF"/>
    <w:rsid w:val="00640826"/>
    <w:rsid w:val="00642AB8"/>
    <w:rsid w:val="006447D5"/>
    <w:rsid w:val="0064496B"/>
    <w:rsid w:val="00645385"/>
    <w:rsid w:val="00645612"/>
    <w:rsid w:val="006466F7"/>
    <w:rsid w:val="00646B0A"/>
    <w:rsid w:val="006510D2"/>
    <w:rsid w:val="006518EE"/>
    <w:rsid w:val="006530E3"/>
    <w:rsid w:val="006544F4"/>
    <w:rsid w:val="00655466"/>
    <w:rsid w:val="00655A55"/>
    <w:rsid w:val="006568D3"/>
    <w:rsid w:val="0065725B"/>
    <w:rsid w:val="00657EF5"/>
    <w:rsid w:val="0066091F"/>
    <w:rsid w:val="00661728"/>
    <w:rsid w:val="00663E6B"/>
    <w:rsid w:val="00663FE6"/>
    <w:rsid w:val="006717DC"/>
    <w:rsid w:val="00673A9E"/>
    <w:rsid w:val="00673B6F"/>
    <w:rsid w:val="00674278"/>
    <w:rsid w:val="0067505E"/>
    <w:rsid w:val="00675EAB"/>
    <w:rsid w:val="00680BE4"/>
    <w:rsid w:val="006834B0"/>
    <w:rsid w:val="0068494C"/>
    <w:rsid w:val="00687A7A"/>
    <w:rsid w:val="00691218"/>
    <w:rsid w:val="0069173C"/>
    <w:rsid w:val="00691945"/>
    <w:rsid w:val="006922B4"/>
    <w:rsid w:val="006923B4"/>
    <w:rsid w:val="0069258B"/>
    <w:rsid w:val="0069361A"/>
    <w:rsid w:val="006936E9"/>
    <w:rsid w:val="00694A25"/>
    <w:rsid w:val="00694F1D"/>
    <w:rsid w:val="006961AF"/>
    <w:rsid w:val="006967E2"/>
    <w:rsid w:val="00696A4C"/>
    <w:rsid w:val="00697368"/>
    <w:rsid w:val="006A04F0"/>
    <w:rsid w:val="006A057D"/>
    <w:rsid w:val="006A2838"/>
    <w:rsid w:val="006A32C2"/>
    <w:rsid w:val="006A3477"/>
    <w:rsid w:val="006A40B6"/>
    <w:rsid w:val="006A4967"/>
    <w:rsid w:val="006A6CCE"/>
    <w:rsid w:val="006A744C"/>
    <w:rsid w:val="006A78E2"/>
    <w:rsid w:val="006B047E"/>
    <w:rsid w:val="006B49F0"/>
    <w:rsid w:val="006B5083"/>
    <w:rsid w:val="006B5B2B"/>
    <w:rsid w:val="006B5C19"/>
    <w:rsid w:val="006B7EE8"/>
    <w:rsid w:val="006C03A6"/>
    <w:rsid w:val="006C126C"/>
    <w:rsid w:val="006C16CA"/>
    <w:rsid w:val="006C1B9C"/>
    <w:rsid w:val="006C300B"/>
    <w:rsid w:val="006C33C4"/>
    <w:rsid w:val="006C4328"/>
    <w:rsid w:val="006C482F"/>
    <w:rsid w:val="006C5956"/>
    <w:rsid w:val="006C7F64"/>
    <w:rsid w:val="006D05FE"/>
    <w:rsid w:val="006D0A55"/>
    <w:rsid w:val="006D141B"/>
    <w:rsid w:val="006D2CF4"/>
    <w:rsid w:val="006D4EEB"/>
    <w:rsid w:val="006D4F04"/>
    <w:rsid w:val="006D603F"/>
    <w:rsid w:val="006E07AE"/>
    <w:rsid w:val="006E13FE"/>
    <w:rsid w:val="006E1736"/>
    <w:rsid w:val="006E1E03"/>
    <w:rsid w:val="006E22D1"/>
    <w:rsid w:val="006E258F"/>
    <w:rsid w:val="006E4A45"/>
    <w:rsid w:val="006E572F"/>
    <w:rsid w:val="006F091A"/>
    <w:rsid w:val="006F1F0C"/>
    <w:rsid w:val="006F209E"/>
    <w:rsid w:val="006F4A18"/>
    <w:rsid w:val="006F79AA"/>
    <w:rsid w:val="006F7EAE"/>
    <w:rsid w:val="00701BEE"/>
    <w:rsid w:val="00701D21"/>
    <w:rsid w:val="00702468"/>
    <w:rsid w:val="00703D89"/>
    <w:rsid w:val="007040E1"/>
    <w:rsid w:val="00704EBC"/>
    <w:rsid w:val="0070501E"/>
    <w:rsid w:val="007052D0"/>
    <w:rsid w:val="007079F2"/>
    <w:rsid w:val="00707FF5"/>
    <w:rsid w:val="00712006"/>
    <w:rsid w:val="00712AB8"/>
    <w:rsid w:val="007150C1"/>
    <w:rsid w:val="00716844"/>
    <w:rsid w:val="007168E5"/>
    <w:rsid w:val="00716A24"/>
    <w:rsid w:val="00716F0F"/>
    <w:rsid w:val="007212CD"/>
    <w:rsid w:val="0072379B"/>
    <w:rsid w:val="00724B41"/>
    <w:rsid w:val="00725D12"/>
    <w:rsid w:val="00726C55"/>
    <w:rsid w:val="00730719"/>
    <w:rsid w:val="00730CA4"/>
    <w:rsid w:val="007315ED"/>
    <w:rsid w:val="00731B42"/>
    <w:rsid w:val="00732089"/>
    <w:rsid w:val="007355D2"/>
    <w:rsid w:val="0073701D"/>
    <w:rsid w:val="0073760D"/>
    <w:rsid w:val="00737A56"/>
    <w:rsid w:val="007418E6"/>
    <w:rsid w:val="00741C1D"/>
    <w:rsid w:val="007460B5"/>
    <w:rsid w:val="00746A8D"/>
    <w:rsid w:val="00753065"/>
    <w:rsid w:val="00754689"/>
    <w:rsid w:val="00757635"/>
    <w:rsid w:val="007616D3"/>
    <w:rsid w:val="00761CCE"/>
    <w:rsid w:val="007626CB"/>
    <w:rsid w:val="00762F76"/>
    <w:rsid w:val="00763594"/>
    <w:rsid w:val="00763A3F"/>
    <w:rsid w:val="0076413D"/>
    <w:rsid w:val="00766AAE"/>
    <w:rsid w:val="00766BF6"/>
    <w:rsid w:val="00770728"/>
    <w:rsid w:val="00774795"/>
    <w:rsid w:val="00774E81"/>
    <w:rsid w:val="00775CDD"/>
    <w:rsid w:val="0077668A"/>
    <w:rsid w:val="00781E2C"/>
    <w:rsid w:val="00782D02"/>
    <w:rsid w:val="00783F20"/>
    <w:rsid w:val="00784200"/>
    <w:rsid w:val="0078459B"/>
    <w:rsid w:val="00784F57"/>
    <w:rsid w:val="007853C2"/>
    <w:rsid w:val="00786F75"/>
    <w:rsid w:val="007935C5"/>
    <w:rsid w:val="00794714"/>
    <w:rsid w:val="00796B47"/>
    <w:rsid w:val="0079736C"/>
    <w:rsid w:val="00797399"/>
    <w:rsid w:val="007A0FFC"/>
    <w:rsid w:val="007A16E1"/>
    <w:rsid w:val="007A3241"/>
    <w:rsid w:val="007A3304"/>
    <w:rsid w:val="007A3E6A"/>
    <w:rsid w:val="007A4041"/>
    <w:rsid w:val="007A5142"/>
    <w:rsid w:val="007A7EF4"/>
    <w:rsid w:val="007B04C8"/>
    <w:rsid w:val="007B0A46"/>
    <w:rsid w:val="007B0B3F"/>
    <w:rsid w:val="007B11D0"/>
    <w:rsid w:val="007B1D60"/>
    <w:rsid w:val="007B285F"/>
    <w:rsid w:val="007B333B"/>
    <w:rsid w:val="007B36DE"/>
    <w:rsid w:val="007B504F"/>
    <w:rsid w:val="007B55E6"/>
    <w:rsid w:val="007B5840"/>
    <w:rsid w:val="007B7195"/>
    <w:rsid w:val="007B7270"/>
    <w:rsid w:val="007C2694"/>
    <w:rsid w:val="007C3DA0"/>
    <w:rsid w:val="007C4073"/>
    <w:rsid w:val="007C588F"/>
    <w:rsid w:val="007C64FA"/>
    <w:rsid w:val="007D10BB"/>
    <w:rsid w:val="007D1E78"/>
    <w:rsid w:val="007D5BE5"/>
    <w:rsid w:val="007E1BFA"/>
    <w:rsid w:val="007E26A8"/>
    <w:rsid w:val="007E2BA9"/>
    <w:rsid w:val="007E3774"/>
    <w:rsid w:val="007E55EA"/>
    <w:rsid w:val="007E6051"/>
    <w:rsid w:val="007E67DA"/>
    <w:rsid w:val="007E6B7B"/>
    <w:rsid w:val="007E7766"/>
    <w:rsid w:val="007E77FD"/>
    <w:rsid w:val="007F1EA8"/>
    <w:rsid w:val="007F4E8D"/>
    <w:rsid w:val="007F508E"/>
    <w:rsid w:val="007F5C26"/>
    <w:rsid w:val="00801FFA"/>
    <w:rsid w:val="0080356D"/>
    <w:rsid w:val="00803B80"/>
    <w:rsid w:val="008047B1"/>
    <w:rsid w:val="00804B50"/>
    <w:rsid w:val="008053C8"/>
    <w:rsid w:val="00806A9F"/>
    <w:rsid w:val="00807308"/>
    <w:rsid w:val="00807D8A"/>
    <w:rsid w:val="00810021"/>
    <w:rsid w:val="008112D7"/>
    <w:rsid w:val="00811DF2"/>
    <w:rsid w:val="00814959"/>
    <w:rsid w:val="00814CCF"/>
    <w:rsid w:val="00814EC4"/>
    <w:rsid w:val="00814F91"/>
    <w:rsid w:val="00816BEC"/>
    <w:rsid w:val="00821224"/>
    <w:rsid w:val="0082193A"/>
    <w:rsid w:val="0082229E"/>
    <w:rsid w:val="00822D78"/>
    <w:rsid w:val="008248A6"/>
    <w:rsid w:val="00824BD3"/>
    <w:rsid w:val="0082549D"/>
    <w:rsid w:val="0083063E"/>
    <w:rsid w:val="00830DE1"/>
    <w:rsid w:val="0083183B"/>
    <w:rsid w:val="00831ED4"/>
    <w:rsid w:val="00832106"/>
    <w:rsid w:val="00833D1B"/>
    <w:rsid w:val="00833D2A"/>
    <w:rsid w:val="00834F19"/>
    <w:rsid w:val="00835219"/>
    <w:rsid w:val="008356B4"/>
    <w:rsid w:val="00836272"/>
    <w:rsid w:val="0083652C"/>
    <w:rsid w:val="00837008"/>
    <w:rsid w:val="00837286"/>
    <w:rsid w:val="008378F7"/>
    <w:rsid w:val="008379E0"/>
    <w:rsid w:val="008401C0"/>
    <w:rsid w:val="00840D25"/>
    <w:rsid w:val="00841C40"/>
    <w:rsid w:val="008440A1"/>
    <w:rsid w:val="008440E5"/>
    <w:rsid w:val="00846245"/>
    <w:rsid w:val="00846441"/>
    <w:rsid w:val="00853D22"/>
    <w:rsid w:val="008547EA"/>
    <w:rsid w:val="00854AB7"/>
    <w:rsid w:val="008553DA"/>
    <w:rsid w:val="00856356"/>
    <w:rsid w:val="00856891"/>
    <w:rsid w:val="00857A73"/>
    <w:rsid w:val="00857CC7"/>
    <w:rsid w:val="00861BB8"/>
    <w:rsid w:val="00861FA1"/>
    <w:rsid w:val="0086259D"/>
    <w:rsid w:val="00862B13"/>
    <w:rsid w:val="008634BE"/>
    <w:rsid w:val="008636A1"/>
    <w:rsid w:val="0086520B"/>
    <w:rsid w:val="00866EF5"/>
    <w:rsid w:val="00866FA7"/>
    <w:rsid w:val="00867B04"/>
    <w:rsid w:val="008705C1"/>
    <w:rsid w:val="00871413"/>
    <w:rsid w:val="008741BF"/>
    <w:rsid w:val="008753DD"/>
    <w:rsid w:val="008760AC"/>
    <w:rsid w:val="0087785C"/>
    <w:rsid w:val="008778D7"/>
    <w:rsid w:val="00877A40"/>
    <w:rsid w:val="00877B54"/>
    <w:rsid w:val="0088124B"/>
    <w:rsid w:val="00886974"/>
    <w:rsid w:val="0088787D"/>
    <w:rsid w:val="00890B89"/>
    <w:rsid w:val="00890EC8"/>
    <w:rsid w:val="0089273F"/>
    <w:rsid w:val="008927F8"/>
    <w:rsid w:val="008930D4"/>
    <w:rsid w:val="008939BB"/>
    <w:rsid w:val="00893B4A"/>
    <w:rsid w:val="00894FDC"/>
    <w:rsid w:val="00896331"/>
    <w:rsid w:val="008972D0"/>
    <w:rsid w:val="008A0A19"/>
    <w:rsid w:val="008A105D"/>
    <w:rsid w:val="008A2520"/>
    <w:rsid w:val="008A2871"/>
    <w:rsid w:val="008A4C4C"/>
    <w:rsid w:val="008A51A7"/>
    <w:rsid w:val="008A5C19"/>
    <w:rsid w:val="008A6EB0"/>
    <w:rsid w:val="008A714A"/>
    <w:rsid w:val="008B0521"/>
    <w:rsid w:val="008B0607"/>
    <w:rsid w:val="008B0DAD"/>
    <w:rsid w:val="008B4BCF"/>
    <w:rsid w:val="008B5ABC"/>
    <w:rsid w:val="008B65C9"/>
    <w:rsid w:val="008C0601"/>
    <w:rsid w:val="008C229A"/>
    <w:rsid w:val="008C2A9E"/>
    <w:rsid w:val="008C2EE8"/>
    <w:rsid w:val="008C34B8"/>
    <w:rsid w:val="008C35C2"/>
    <w:rsid w:val="008C3716"/>
    <w:rsid w:val="008C50ED"/>
    <w:rsid w:val="008C5A0F"/>
    <w:rsid w:val="008C61DA"/>
    <w:rsid w:val="008C6376"/>
    <w:rsid w:val="008C64B4"/>
    <w:rsid w:val="008D0F14"/>
    <w:rsid w:val="008D19C8"/>
    <w:rsid w:val="008D25E7"/>
    <w:rsid w:val="008D270E"/>
    <w:rsid w:val="008D341D"/>
    <w:rsid w:val="008D518C"/>
    <w:rsid w:val="008D5670"/>
    <w:rsid w:val="008D6FDD"/>
    <w:rsid w:val="008D70CE"/>
    <w:rsid w:val="008E25FD"/>
    <w:rsid w:val="008E4D58"/>
    <w:rsid w:val="008E4DE9"/>
    <w:rsid w:val="008E7614"/>
    <w:rsid w:val="008E7A31"/>
    <w:rsid w:val="008E7A99"/>
    <w:rsid w:val="008E7F54"/>
    <w:rsid w:val="008F02EE"/>
    <w:rsid w:val="008F12E6"/>
    <w:rsid w:val="008F139E"/>
    <w:rsid w:val="008F1CE6"/>
    <w:rsid w:val="008F262B"/>
    <w:rsid w:val="008F498B"/>
    <w:rsid w:val="008F665D"/>
    <w:rsid w:val="008F7DEC"/>
    <w:rsid w:val="0090006A"/>
    <w:rsid w:val="00902469"/>
    <w:rsid w:val="0090542C"/>
    <w:rsid w:val="00907BDE"/>
    <w:rsid w:val="00910917"/>
    <w:rsid w:val="00910F31"/>
    <w:rsid w:val="00911280"/>
    <w:rsid w:val="009112D5"/>
    <w:rsid w:val="00911B80"/>
    <w:rsid w:val="0091344B"/>
    <w:rsid w:val="0091387A"/>
    <w:rsid w:val="00913FB1"/>
    <w:rsid w:val="0091538F"/>
    <w:rsid w:val="009160A1"/>
    <w:rsid w:val="00916B77"/>
    <w:rsid w:val="00917BF6"/>
    <w:rsid w:val="009206B1"/>
    <w:rsid w:val="00920CC7"/>
    <w:rsid w:val="009213B3"/>
    <w:rsid w:val="009247B2"/>
    <w:rsid w:val="00925399"/>
    <w:rsid w:val="009255B0"/>
    <w:rsid w:val="009273BD"/>
    <w:rsid w:val="00927AFA"/>
    <w:rsid w:val="00927D47"/>
    <w:rsid w:val="00930E55"/>
    <w:rsid w:val="00934266"/>
    <w:rsid w:val="00934AC5"/>
    <w:rsid w:val="00934B58"/>
    <w:rsid w:val="0093579D"/>
    <w:rsid w:val="009372D5"/>
    <w:rsid w:val="00940305"/>
    <w:rsid w:val="00942EBB"/>
    <w:rsid w:val="00945AB1"/>
    <w:rsid w:val="00952634"/>
    <w:rsid w:val="00954DC6"/>
    <w:rsid w:val="00955B77"/>
    <w:rsid w:val="00956C62"/>
    <w:rsid w:val="00957FF0"/>
    <w:rsid w:val="0096154C"/>
    <w:rsid w:val="00961A05"/>
    <w:rsid w:val="00962FB1"/>
    <w:rsid w:val="009641E8"/>
    <w:rsid w:val="0096478A"/>
    <w:rsid w:val="00965F3E"/>
    <w:rsid w:val="00966003"/>
    <w:rsid w:val="009666E2"/>
    <w:rsid w:val="009670B6"/>
    <w:rsid w:val="00967407"/>
    <w:rsid w:val="009675E5"/>
    <w:rsid w:val="00971A1F"/>
    <w:rsid w:val="00971FDE"/>
    <w:rsid w:val="00972CC2"/>
    <w:rsid w:val="00973E7E"/>
    <w:rsid w:val="0097446D"/>
    <w:rsid w:val="00974B44"/>
    <w:rsid w:val="009772FC"/>
    <w:rsid w:val="00977655"/>
    <w:rsid w:val="00981F22"/>
    <w:rsid w:val="0098318E"/>
    <w:rsid w:val="00983695"/>
    <w:rsid w:val="0098438E"/>
    <w:rsid w:val="00984F62"/>
    <w:rsid w:val="00986953"/>
    <w:rsid w:val="0098755F"/>
    <w:rsid w:val="00990E35"/>
    <w:rsid w:val="00990FF8"/>
    <w:rsid w:val="00991980"/>
    <w:rsid w:val="0099206E"/>
    <w:rsid w:val="009926DE"/>
    <w:rsid w:val="009927AA"/>
    <w:rsid w:val="00992F3D"/>
    <w:rsid w:val="009A1551"/>
    <w:rsid w:val="009A1E63"/>
    <w:rsid w:val="009A24DA"/>
    <w:rsid w:val="009A4EE8"/>
    <w:rsid w:val="009A5B17"/>
    <w:rsid w:val="009A7E43"/>
    <w:rsid w:val="009B0BE6"/>
    <w:rsid w:val="009B1EE1"/>
    <w:rsid w:val="009B49D6"/>
    <w:rsid w:val="009B59D0"/>
    <w:rsid w:val="009B75CE"/>
    <w:rsid w:val="009B763C"/>
    <w:rsid w:val="009C10A8"/>
    <w:rsid w:val="009C27AE"/>
    <w:rsid w:val="009C47E0"/>
    <w:rsid w:val="009C55B8"/>
    <w:rsid w:val="009C5E2A"/>
    <w:rsid w:val="009C6624"/>
    <w:rsid w:val="009D0839"/>
    <w:rsid w:val="009D343B"/>
    <w:rsid w:val="009D3D7A"/>
    <w:rsid w:val="009D4101"/>
    <w:rsid w:val="009D4140"/>
    <w:rsid w:val="009D44BF"/>
    <w:rsid w:val="009D609D"/>
    <w:rsid w:val="009D753C"/>
    <w:rsid w:val="009D75B3"/>
    <w:rsid w:val="009E0D37"/>
    <w:rsid w:val="009E1E7E"/>
    <w:rsid w:val="009E2575"/>
    <w:rsid w:val="009E2F49"/>
    <w:rsid w:val="009E3727"/>
    <w:rsid w:val="009E39AF"/>
    <w:rsid w:val="009E5506"/>
    <w:rsid w:val="009E79EC"/>
    <w:rsid w:val="009F067D"/>
    <w:rsid w:val="009F14CA"/>
    <w:rsid w:val="009F1D4E"/>
    <w:rsid w:val="009F204B"/>
    <w:rsid w:val="009F5365"/>
    <w:rsid w:val="009F58D5"/>
    <w:rsid w:val="009F76EC"/>
    <w:rsid w:val="00A0232A"/>
    <w:rsid w:val="00A057E7"/>
    <w:rsid w:val="00A059C4"/>
    <w:rsid w:val="00A0657C"/>
    <w:rsid w:val="00A06FC2"/>
    <w:rsid w:val="00A07524"/>
    <w:rsid w:val="00A076BD"/>
    <w:rsid w:val="00A101AC"/>
    <w:rsid w:val="00A109A8"/>
    <w:rsid w:val="00A11D08"/>
    <w:rsid w:val="00A14008"/>
    <w:rsid w:val="00A14CCA"/>
    <w:rsid w:val="00A16775"/>
    <w:rsid w:val="00A168D4"/>
    <w:rsid w:val="00A16B9B"/>
    <w:rsid w:val="00A16BD2"/>
    <w:rsid w:val="00A174ED"/>
    <w:rsid w:val="00A17CB3"/>
    <w:rsid w:val="00A2081E"/>
    <w:rsid w:val="00A209B8"/>
    <w:rsid w:val="00A2178F"/>
    <w:rsid w:val="00A21EF1"/>
    <w:rsid w:val="00A221ED"/>
    <w:rsid w:val="00A22F5D"/>
    <w:rsid w:val="00A23923"/>
    <w:rsid w:val="00A23ABF"/>
    <w:rsid w:val="00A244AF"/>
    <w:rsid w:val="00A24766"/>
    <w:rsid w:val="00A25005"/>
    <w:rsid w:val="00A25460"/>
    <w:rsid w:val="00A30DF2"/>
    <w:rsid w:val="00A31179"/>
    <w:rsid w:val="00A31B25"/>
    <w:rsid w:val="00A32329"/>
    <w:rsid w:val="00A331C1"/>
    <w:rsid w:val="00A33A0D"/>
    <w:rsid w:val="00A349A5"/>
    <w:rsid w:val="00A37FA1"/>
    <w:rsid w:val="00A405D6"/>
    <w:rsid w:val="00A409F6"/>
    <w:rsid w:val="00A426B0"/>
    <w:rsid w:val="00A43B04"/>
    <w:rsid w:val="00A44062"/>
    <w:rsid w:val="00A448B5"/>
    <w:rsid w:val="00A4570B"/>
    <w:rsid w:val="00A4683C"/>
    <w:rsid w:val="00A47CBD"/>
    <w:rsid w:val="00A5166C"/>
    <w:rsid w:val="00A5416A"/>
    <w:rsid w:val="00A62D8B"/>
    <w:rsid w:val="00A63621"/>
    <w:rsid w:val="00A63944"/>
    <w:rsid w:val="00A64F31"/>
    <w:rsid w:val="00A6530D"/>
    <w:rsid w:val="00A663DC"/>
    <w:rsid w:val="00A6720E"/>
    <w:rsid w:val="00A75391"/>
    <w:rsid w:val="00A7590D"/>
    <w:rsid w:val="00A76D6A"/>
    <w:rsid w:val="00A777D2"/>
    <w:rsid w:val="00A80AE9"/>
    <w:rsid w:val="00A8264A"/>
    <w:rsid w:val="00A8360F"/>
    <w:rsid w:val="00A85B20"/>
    <w:rsid w:val="00A85C50"/>
    <w:rsid w:val="00A87256"/>
    <w:rsid w:val="00A90CC9"/>
    <w:rsid w:val="00A91FC4"/>
    <w:rsid w:val="00A921A1"/>
    <w:rsid w:val="00A93609"/>
    <w:rsid w:val="00A93B2E"/>
    <w:rsid w:val="00A960B1"/>
    <w:rsid w:val="00A96DED"/>
    <w:rsid w:val="00AA0852"/>
    <w:rsid w:val="00AA0B16"/>
    <w:rsid w:val="00AA3CAB"/>
    <w:rsid w:val="00AA3E1A"/>
    <w:rsid w:val="00AA6C45"/>
    <w:rsid w:val="00AB00FC"/>
    <w:rsid w:val="00AB08DA"/>
    <w:rsid w:val="00AB30CE"/>
    <w:rsid w:val="00AB4A33"/>
    <w:rsid w:val="00AC0490"/>
    <w:rsid w:val="00AC09C9"/>
    <w:rsid w:val="00AC2D23"/>
    <w:rsid w:val="00AC3C12"/>
    <w:rsid w:val="00AC4C41"/>
    <w:rsid w:val="00AC6649"/>
    <w:rsid w:val="00AC7CBA"/>
    <w:rsid w:val="00AD167A"/>
    <w:rsid w:val="00AD2C93"/>
    <w:rsid w:val="00AD2F4C"/>
    <w:rsid w:val="00AD3F37"/>
    <w:rsid w:val="00AD576D"/>
    <w:rsid w:val="00AD6AFC"/>
    <w:rsid w:val="00AE1B28"/>
    <w:rsid w:val="00AE2949"/>
    <w:rsid w:val="00AE3577"/>
    <w:rsid w:val="00AE43B0"/>
    <w:rsid w:val="00AE4836"/>
    <w:rsid w:val="00AE4A1A"/>
    <w:rsid w:val="00AE520A"/>
    <w:rsid w:val="00AE70BA"/>
    <w:rsid w:val="00AE7DA0"/>
    <w:rsid w:val="00AF08DD"/>
    <w:rsid w:val="00AF189D"/>
    <w:rsid w:val="00AF477C"/>
    <w:rsid w:val="00AF638A"/>
    <w:rsid w:val="00AF7A84"/>
    <w:rsid w:val="00B005D7"/>
    <w:rsid w:val="00B00626"/>
    <w:rsid w:val="00B00687"/>
    <w:rsid w:val="00B02CE8"/>
    <w:rsid w:val="00B0356A"/>
    <w:rsid w:val="00B0394F"/>
    <w:rsid w:val="00B05237"/>
    <w:rsid w:val="00B05A71"/>
    <w:rsid w:val="00B1161E"/>
    <w:rsid w:val="00B12854"/>
    <w:rsid w:val="00B1446F"/>
    <w:rsid w:val="00B150DE"/>
    <w:rsid w:val="00B17734"/>
    <w:rsid w:val="00B2132C"/>
    <w:rsid w:val="00B2397A"/>
    <w:rsid w:val="00B2596D"/>
    <w:rsid w:val="00B2701D"/>
    <w:rsid w:val="00B27DCA"/>
    <w:rsid w:val="00B3073A"/>
    <w:rsid w:val="00B30B8F"/>
    <w:rsid w:val="00B323C1"/>
    <w:rsid w:val="00B33652"/>
    <w:rsid w:val="00B34518"/>
    <w:rsid w:val="00B36473"/>
    <w:rsid w:val="00B43F59"/>
    <w:rsid w:val="00B449EF"/>
    <w:rsid w:val="00B452CD"/>
    <w:rsid w:val="00B45381"/>
    <w:rsid w:val="00B46336"/>
    <w:rsid w:val="00B47719"/>
    <w:rsid w:val="00B47BFF"/>
    <w:rsid w:val="00B503BE"/>
    <w:rsid w:val="00B527B4"/>
    <w:rsid w:val="00B5653C"/>
    <w:rsid w:val="00B56A19"/>
    <w:rsid w:val="00B56EA7"/>
    <w:rsid w:val="00B57BCB"/>
    <w:rsid w:val="00B57D4A"/>
    <w:rsid w:val="00B62204"/>
    <w:rsid w:val="00B62BD4"/>
    <w:rsid w:val="00B62FC7"/>
    <w:rsid w:val="00B63A1F"/>
    <w:rsid w:val="00B64104"/>
    <w:rsid w:val="00B66690"/>
    <w:rsid w:val="00B674D6"/>
    <w:rsid w:val="00B71B60"/>
    <w:rsid w:val="00B73180"/>
    <w:rsid w:val="00B74432"/>
    <w:rsid w:val="00B75B91"/>
    <w:rsid w:val="00B75C34"/>
    <w:rsid w:val="00B76D06"/>
    <w:rsid w:val="00B7719E"/>
    <w:rsid w:val="00B81377"/>
    <w:rsid w:val="00B843D2"/>
    <w:rsid w:val="00B84BC5"/>
    <w:rsid w:val="00B84F8B"/>
    <w:rsid w:val="00B85BE8"/>
    <w:rsid w:val="00B864F6"/>
    <w:rsid w:val="00B86623"/>
    <w:rsid w:val="00B87B3F"/>
    <w:rsid w:val="00B87F2D"/>
    <w:rsid w:val="00B92518"/>
    <w:rsid w:val="00B92C9B"/>
    <w:rsid w:val="00B93A11"/>
    <w:rsid w:val="00B95F75"/>
    <w:rsid w:val="00B966BD"/>
    <w:rsid w:val="00B97B13"/>
    <w:rsid w:val="00BA07BB"/>
    <w:rsid w:val="00BA0856"/>
    <w:rsid w:val="00BA0D4D"/>
    <w:rsid w:val="00BA1379"/>
    <w:rsid w:val="00BA14A4"/>
    <w:rsid w:val="00BA306D"/>
    <w:rsid w:val="00BA3604"/>
    <w:rsid w:val="00BA4482"/>
    <w:rsid w:val="00BB097A"/>
    <w:rsid w:val="00BB12C1"/>
    <w:rsid w:val="00BB201F"/>
    <w:rsid w:val="00BB2556"/>
    <w:rsid w:val="00BB2F94"/>
    <w:rsid w:val="00BB3874"/>
    <w:rsid w:val="00BB48A6"/>
    <w:rsid w:val="00BB5B65"/>
    <w:rsid w:val="00BB5E12"/>
    <w:rsid w:val="00BB6539"/>
    <w:rsid w:val="00BB6B4E"/>
    <w:rsid w:val="00BB6C9A"/>
    <w:rsid w:val="00BC1764"/>
    <w:rsid w:val="00BC1FE2"/>
    <w:rsid w:val="00BC2EAA"/>
    <w:rsid w:val="00BC3593"/>
    <w:rsid w:val="00BC655F"/>
    <w:rsid w:val="00BD03F8"/>
    <w:rsid w:val="00BD1976"/>
    <w:rsid w:val="00BD3015"/>
    <w:rsid w:val="00BD36AD"/>
    <w:rsid w:val="00BD3952"/>
    <w:rsid w:val="00BD58CB"/>
    <w:rsid w:val="00BD7345"/>
    <w:rsid w:val="00BE0D53"/>
    <w:rsid w:val="00BE15DE"/>
    <w:rsid w:val="00BE15E6"/>
    <w:rsid w:val="00BE1696"/>
    <w:rsid w:val="00BE1901"/>
    <w:rsid w:val="00BE328E"/>
    <w:rsid w:val="00BE3BCB"/>
    <w:rsid w:val="00BE5DD2"/>
    <w:rsid w:val="00BE7728"/>
    <w:rsid w:val="00BF02DE"/>
    <w:rsid w:val="00BF12E3"/>
    <w:rsid w:val="00BF1C52"/>
    <w:rsid w:val="00BF23DF"/>
    <w:rsid w:val="00BF26B4"/>
    <w:rsid w:val="00BF3012"/>
    <w:rsid w:val="00BF47CE"/>
    <w:rsid w:val="00BF5496"/>
    <w:rsid w:val="00BF6002"/>
    <w:rsid w:val="00BF60F6"/>
    <w:rsid w:val="00BF73FE"/>
    <w:rsid w:val="00BF7DBE"/>
    <w:rsid w:val="00C000B9"/>
    <w:rsid w:val="00C00DFC"/>
    <w:rsid w:val="00C01907"/>
    <w:rsid w:val="00C02281"/>
    <w:rsid w:val="00C02624"/>
    <w:rsid w:val="00C02B5A"/>
    <w:rsid w:val="00C0377A"/>
    <w:rsid w:val="00C04407"/>
    <w:rsid w:val="00C045D8"/>
    <w:rsid w:val="00C046AA"/>
    <w:rsid w:val="00C051DA"/>
    <w:rsid w:val="00C052EA"/>
    <w:rsid w:val="00C054CA"/>
    <w:rsid w:val="00C10251"/>
    <w:rsid w:val="00C11B9B"/>
    <w:rsid w:val="00C128FD"/>
    <w:rsid w:val="00C12F8D"/>
    <w:rsid w:val="00C13F76"/>
    <w:rsid w:val="00C140EC"/>
    <w:rsid w:val="00C1428D"/>
    <w:rsid w:val="00C17263"/>
    <w:rsid w:val="00C20857"/>
    <w:rsid w:val="00C210A5"/>
    <w:rsid w:val="00C22715"/>
    <w:rsid w:val="00C233E5"/>
    <w:rsid w:val="00C2661E"/>
    <w:rsid w:val="00C2667F"/>
    <w:rsid w:val="00C31258"/>
    <w:rsid w:val="00C31A34"/>
    <w:rsid w:val="00C31F35"/>
    <w:rsid w:val="00C32846"/>
    <w:rsid w:val="00C33314"/>
    <w:rsid w:val="00C34A47"/>
    <w:rsid w:val="00C35CD5"/>
    <w:rsid w:val="00C363DE"/>
    <w:rsid w:val="00C36F44"/>
    <w:rsid w:val="00C37C4D"/>
    <w:rsid w:val="00C42089"/>
    <w:rsid w:val="00C4214F"/>
    <w:rsid w:val="00C44586"/>
    <w:rsid w:val="00C4474D"/>
    <w:rsid w:val="00C46E0B"/>
    <w:rsid w:val="00C47FD3"/>
    <w:rsid w:val="00C5190B"/>
    <w:rsid w:val="00C533C2"/>
    <w:rsid w:val="00C57936"/>
    <w:rsid w:val="00C57F58"/>
    <w:rsid w:val="00C60A42"/>
    <w:rsid w:val="00C61257"/>
    <w:rsid w:val="00C61290"/>
    <w:rsid w:val="00C61A01"/>
    <w:rsid w:val="00C62274"/>
    <w:rsid w:val="00C63141"/>
    <w:rsid w:val="00C6377A"/>
    <w:rsid w:val="00C63C0E"/>
    <w:rsid w:val="00C63D01"/>
    <w:rsid w:val="00C6494F"/>
    <w:rsid w:val="00C65F03"/>
    <w:rsid w:val="00C66464"/>
    <w:rsid w:val="00C66D57"/>
    <w:rsid w:val="00C6769E"/>
    <w:rsid w:val="00C70CD3"/>
    <w:rsid w:val="00C70D02"/>
    <w:rsid w:val="00C71054"/>
    <w:rsid w:val="00C71467"/>
    <w:rsid w:val="00C715A0"/>
    <w:rsid w:val="00C7235C"/>
    <w:rsid w:val="00C729D2"/>
    <w:rsid w:val="00C731F8"/>
    <w:rsid w:val="00C73236"/>
    <w:rsid w:val="00C749E5"/>
    <w:rsid w:val="00C7598A"/>
    <w:rsid w:val="00C75DF7"/>
    <w:rsid w:val="00C761EF"/>
    <w:rsid w:val="00C764C8"/>
    <w:rsid w:val="00C76C3F"/>
    <w:rsid w:val="00C77187"/>
    <w:rsid w:val="00C77E2A"/>
    <w:rsid w:val="00C84CB8"/>
    <w:rsid w:val="00C856E8"/>
    <w:rsid w:val="00C86B3B"/>
    <w:rsid w:val="00C87FCC"/>
    <w:rsid w:val="00C900A0"/>
    <w:rsid w:val="00C9126D"/>
    <w:rsid w:val="00C92191"/>
    <w:rsid w:val="00C9297A"/>
    <w:rsid w:val="00C92DDA"/>
    <w:rsid w:val="00C92E9F"/>
    <w:rsid w:val="00C94AB5"/>
    <w:rsid w:val="00C95810"/>
    <w:rsid w:val="00C95997"/>
    <w:rsid w:val="00C97E76"/>
    <w:rsid w:val="00CA02E1"/>
    <w:rsid w:val="00CA39CD"/>
    <w:rsid w:val="00CA3D60"/>
    <w:rsid w:val="00CA43AF"/>
    <w:rsid w:val="00CA490E"/>
    <w:rsid w:val="00CA649D"/>
    <w:rsid w:val="00CA6930"/>
    <w:rsid w:val="00CA705F"/>
    <w:rsid w:val="00CB101C"/>
    <w:rsid w:val="00CB12FB"/>
    <w:rsid w:val="00CB1EE2"/>
    <w:rsid w:val="00CB2C7B"/>
    <w:rsid w:val="00CB2F07"/>
    <w:rsid w:val="00CB3FF6"/>
    <w:rsid w:val="00CB4B69"/>
    <w:rsid w:val="00CB50DF"/>
    <w:rsid w:val="00CB5FE7"/>
    <w:rsid w:val="00CB63FF"/>
    <w:rsid w:val="00CB64DA"/>
    <w:rsid w:val="00CB71F4"/>
    <w:rsid w:val="00CC0D26"/>
    <w:rsid w:val="00CC1CD0"/>
    <w:rsid w:val="00CC1ECB"/>
    <w:rsid w:val="00CC213F"/>
    <w:rsid w:val="00CC45E5"/>
    <w:rsid w:val="00CC53CA"/>
    <w:rsid w:val="00CC7E2C"/>
    <w:rsid w:val="00CC7F9F"/>
    <w:rsid w:val="00CD0C2A"/>
    <w:rsid w:val="00CD1DB5"/>
    <w:rsid w:val="00CD3A12"/>
    <w:rsid w:val="00CD5C71"/>
    <w:rsid w:val="00CD6440"/>
    <w:rsid w:val="00CD76E6"/>
    <w:rsid w:val="00CE2D08"/>
    <w:rsid w:val="00CE33C7"/>
    <w:rsid w:val="00CE4B06"/>
    <w:rsid w:val="00CE55DC"/>
    <w:rsid w:val="00CE5E2F"/>
    <w:rsid w:val="00CE6DDF"/>
    <w:rsid w:val="00CF04DD"/>
    <w:rsid w:val="00CF07F5"/>
    <w:rsid w:val="00CF0D9E"/>
    <w:rsid w:val="00CF1324"/>
    <w:rsid w:val="00CF2507"/>
    <w:rsid w:val="00CF4298"/>
    <w:rsid w:val="00CF5BDF"/>
    <w:rsid w:val="00CF5CD1"/>
    <w:rsid w:val="00CF738E"/>
    <w:rsid w:val="00D01E3B"/>
    <w:rsid w:val="00D020F8"/>
    <w:rsid w:val="00D02967"/>
    <w:rsid w:val="00D02A1F"/>
    <w:rsid w:val="00D0384D"/>
    <w:rsid w:val="00D06E5E"/>
    <w:rsid w:val="00D111D9"/>
    <w:rsid w:val="00D1126C"/>
    <w:rsid w:val="00D11D0A"/>
    <w:rsid w:val="00D12461"/>
    <w:rsid w:val="00D132A8"/>
    <w:rsid w:val="00D149E9"/>
    <w:rsid w:val="00D15A16"/>
    <w:rsid w:val="00D161B0"/>
    <w:rsid w:val="00D161C1"/>
    <w:rsid w:val="00D16DD8"/>
    <w:rsid w:val="00D17834"/>
    <w:rsid w:val="00D20C09"/>
    <w:rsid w:val="00D21C78"/>
    <w:rsid w:val="00D22993"/>
    <w:rsid w:val="00D24D52"/>
    <w:rsid w:val="00D26583"/>
    <w:rsid w:val="00D26BEC"/>
    <w:rsid w:val="00D279D3"/>
    <w:rsid w:val="00D302CE"/>
    <w:rsid w:val="00D3212A"/>
    <w:rsid w:val="00D3251B"/>
    <w:rsid w:val="00D32BC5"/>
    <w:rsid w:val="00D32D35"/>
    <w:rsid w:val="00D33FBE"/>
    <w:rsid w:val="00D35550"/>
    <w:rsid w:val="00D368C2"/>
    <w:rsid w:val="00D36FDB"/>
    <w:rsid w:val="00D37550"/>
    <w:rsid w:val="00D40F23"/>
    <w:rsid w:val="00D41ECD"/>
    <w:rsid w:val="00D43AB2"/>
    <w:rsid w:val="00D442AA"/>
    <w:rsid w:val="00D44322"/>
    <w:rsid w:val="00D44B2A"/>
    <w:rsid w:val="00D44E9E"/>
    <w:rsid w:val="00D450B6"/>
    <w:rsid w:val="00D45C07"/>
    <w:rsid w:val="00D476D7"/>
    <w:rsid w:val="00D476E4"/>
    <w:rsid w:val="00D50137"/>
    <w:rsid w:val="00D50EEF"/>
    <w:rsid w:val="00D50FEF"/>
    <w:rsid w:val="00D55392"/>
    <w:rsid w:val="00D56B67"/>
    <w:rsid w:val="00D61545"/>
    <w:rsid w:val="00D62E15"/>
    <w:rsid w:val="00D638E9"/>
    <w:rsid w:val="00D65359"/>
    <w:rsid w:val="00D66B4F"/>
    <w:rsid w:val="00D679E9"/>
    <w:rsid w:val="00D71F83"/>
    <w:rsid w:val="00D72E6C"/>
    <w:rsid w:val="00D74D9E"/>
    <w:rsid w:val="00D772EB"/>
    <w:rsid w:val="00D81551"/>
    <w:rsid w:val="00D825E5"/>
    <w:rsid w:val="00D84F07"/>
    <w:rsid w:val="00D85184"/>
    <w:rsid w:val="00D85204"/>
    <w:rsid w:val="00D8594B"/>
    <w:rsid w:val="00D8708E"/>
    <w:rsid w:val="00D877E4"/>
    <w:rsid w:val="00D90042"/>
    <w:rsid w:val="00D909FE"/>
    <w:rsid w:val="00D90B7D"/>
    <w:rsid w:val="00D91152"/>
    <w:rsid w:val="00D9181E"/>
    <w:rsid w:val="00D91A8C"/>
    <w:rsid w:val="00D91F58"/>
    <w:rsid w:val="00D93952"/>
    <w:rsid w:val="00D950EC"/>
    <w:rsid w:val="00DA1BDD"/>
    <w:rsid w:val="00DA1C01"/>
    <w:rsid w:val="00DA1DC4"/>
    <w:rsid w:val="00DA2320"/>
    <w:rsid w:val="00DA4575"/>
    <w:rsid w:val="00DA45FD"/>
    <w:rsid w:val="00DA4EDD"/>
    <w:rsid w:val="00DA54D8"/>
    <w:rsid w:val="00DA7700"/>
    <w:rsid w:val="00DA79F8"/>
    <w:rsid w:val="00DB0403"/>
    <w:rsid w:val="00DB435E"/>
    <w:rsid w:val="00DB4FFE"/>
    <w:rsid w:val="00DC046D"/>
    <w:rsid w:val="00DC056C"/>
    <w:rsid w:val="00DC10F2"/>
    <w:rsid w:val="00DC1CEA"/>
    <w:rsid w:val="00DC25B9"/>
    <w:rsid w:val="00DC2C1C"/>
    <w:rsid w:val="00DC3ABB"/>
    <w:rsid w:val="00DC3DD0"/>
    <w:rsid w:val="00DC6C0A"/>
    <w:rsid w:val="00DC6FFC"/>
    <w:rsid w:val="00DD06FE"/>
    <w:rsid w:val="00DD1D6A"/>
    <w:rsid w:val="00DD25E5"/>
    <w:rsid w:val="00DD28FA"/>
    <w:rsid w:val="00DD2E14"/>
    <w:rsid w:val="00DD3A9B"/>
    <w:rsid w:val="00DD563D"/>
    <w:rsid w:val="00DD5CE3"/>
    <w:rsid w:val="00DD7091"/>
    <w:rsid w:val="00DD75F7"/>
    <w:rsid w:val="00DD7795"/>
    <w:rsid w:val="00DE0086"/>
    <w:rsid w:val="00DE0EFD"/>
    <w:rsid w:val="00DE16A4"/>
    <w:rsid w:val="00DE1C14"/>
    <w:rsid w:val="00DE1F92"/>
    <w:rsid w:val="00DE232F"/>
    <w:rsid w:val="00DE3705"/>
    <w:rsid w:val="00DE42AF"/>
    <w:rsid w:val="00DE56FD"/>
    <w:rsid w:val="00DE5A5E"/>
    <w:rsid w:val="00DE5B83"/>
    <w:rsid w:val="00DE5E41"/>
    <w:rsid w:val="00DE65C5"/>
    <w:rsid w:val="00DE7D78"/>
    <w:rsid w:val="00DF0D75"/>
    <w:rsid w:val="00DF2B4C"/>
    <w:rsid w:val="00DF5105"/>
    <w:rsid w:val="00DF5216"/>
    <w:rsid w:val="00DF54DC"/>
    <w:rsid w:val="00DF5881"/>
    <w:rsid w:val="00DF6698"/>
    <w:rsid w:val="00DF694D"/>
    <w:rsid w:val="00DF7719"/>
    <w:rsid w:val="00E000BA"/>
    <w:rsid w:val="00E01499"/>
    <w:rsid w:val="00E01740"/>
    <w:rsid w:val="00E01A06"/>
    <w:rsid w:val="00E02A97"/>
    <w:rsid w:val="00E04961"/>
    <w:rsid w:val="00E05656"/>
    <w:rsid w:val="00E067E4"/>
    <w:rsid w:val="00E0702C"/>
    <w:rsid w:val="00E07F0D"/>
    <w:rsid w:val="00E105C8"/>
    <w:rsid w:val="00E13B7E"/>
    <w:rsid w:val="00E16B3C"/>
    <w:rsid w:val="00E16F55"/>
    <w:rsid w:val="00E17481"/>
    <w:rsid w:val="00E20A4A"/>
    <w:rsid w:val="00E20D3A"/>
    <w:rsid w:val="00E214F1"/>
    <w:rsid w:val="00E22740"/>
    <w:rsid w:val="00E229D4"/>
    <w:rsid w:val="00E22F5F"/>
    <w:rsid w:val="00E23A1E"/>
    <w:rsid w:val="00E26D93"/>
    <w:rsid w:val="00E26ED7"/>
    <w:rsid w:val="00E278FD"/>
    <w:rsid w:val="00E27F9D"/>
    <w:rsid w:val="00E31940"/>
    <w:rsid w:val="00E31CC6"/>
    <w:rsid w:val="00E3502D"/>
    <w:rsid w:val="00E36F14"/>
    <w:rsid w:val="00E377C7"/>
    <w:rsid w:val="00E37C1E"/>
    <w:rsid w:val="00E40A19"/>
    <w:rsid w:val="00E43051"/>
    <w:rsid w:val="00E44D87"/>
    <w:rsid w:val="00E4502F"/>
    <w:rsid w:val="00E461D5"/>
    <w:rsid w:val="00E46D98"/>
    <w:rsid w:val="00E47649"/>
    <w:rsid w:val="00E501C2"/>
    <w:rsid w:val="00E50DB4"/>
    <w:rsid w:val="00E53820"/>
    <w:rsid w:val="00E54EB9"/>
    <w:rsid w:val="00E55DE6"/>
    <w:rsid w:val="00E5602B"/>
    <w:rsid w:val="00E56108"/>
    <w:rsid w:val="00E56A37"/>
    <w:rsid w:val="00E5719A"/>
    <w:rsid w:val="00E578D8"/>
    <w:rsid w:val="00E605E0"/>
    <w:rsid w:val="00E6066C"/>
    <w:rsid w:val="00E60F52"/>
    <w:rsid w:val="00E625DF"/>
    <w:rsid w:val="00E62DCF"/>
    <w:rsid w:val="00E62E60"/>
    <w:rsid w:val="00E62F19"/>
    <w:rsid w:val="00E641A1"/>
    <w:rsid w:val="00E64413"/>
    <w:rsid w:val="00E64D5B"/>
    <w:rsid w:val="00E65B5C"/>
    <w:rsid w:val="00E65F45"/>
    <w:rsid w:val="00E703DE"/>
    <w:rsid w:val="00E71D46"/>
    <w:rsid w:val="00E72230"/>
    <w:rsid w:val="00E72255"/>
    <w:rsid w:val="00E72DF5"/>
    <w:rsid w:val="00E73E4D"/>
    <w:rsid w:val="00E73FFA"/>
    <w:rsid w:val="00E746E4"/>
    <w:rsid w:val="00E7574F"/>
    <w:rsid w:val="00E76780"/>
    <w:rsid w:val="00E779DD"/>
    <w:rsid w:val="00E77DBA"/>
    <w:rsid w:val="00E85009"/>
    <w:rsid w:val="00E8538D"/>
    <w:rsid w:val="00E87E64"/>
    <w:rsid w:val="00E87EAA"/>
    <w:rsid w:val="00E918C7"/>
    <w:rsid w:val="00E919AA"/>
    <w:rsid w:val="00E923C9"/>
    <w:rsid w:val="00E9377F"/>
    <w:rsid w:val="00E9472B"/>
    <w:rsid w:val="00E97079"/>
    <w:rsid w:val="00EA0C12"/>
    <w:rsid w:val="00EA143B"/>
    <w:rsid w:val="00EA22D8"/>
    <w:rsid w:val="00EA2ACF"/>
    <w:rsid w:val="00EA4723"/>
    <w:rsid w:val="00EA6FCD"/>
    <w:rsid w:val="00EA7D33"/>
    <w:rsid w:val="00EB0A3E"/>
    <w:rsid w:val="00EB115C"/>
    <w:rsid w:val="00EB2284"/>
    <w:rsid w:val="00EB2F51"/>
    <w:rsid w:val="00EB4FAC"/>
    <w:rsid w:val="00EB6267"/>
    <w:rsid w:val="00EB6AC3"/>
    <w:rsid w:val="00EB778A"/>
    <w:rsid w:val="00EC01E6"/>
    <w:rsid w:val="00EC0244"/>
    <w:rsid w:val="00EC0A9B"/>
    <w:rsid w:val="00EC47C8"/>
    <w:rsid w:val="00EC5A77"/>
    <w:rsid w:val="00EC7720"/>
    <w:rsid w:val="00EC7859"/>
    <w:rsid w:val="00ED0284"/>
    <w:rsid w:val="00ED0A58"/>
    <w:rsid w:val="00ED0E6C"/>
    <w:rsid w:val="00ED195C"/>
    <w:rsid w:val="00ED2113"/>
    <w:rsid w:val="00ED23B3"/>
    <w:rsid w:val="00ED2592"/>
    <w:rsid w:val="00ED2E1B"/>
    <w:rsid w:val="00ED47C1"/>
    <w:rsid w:val="00ED47C4"/>
    <w:rsid w:val="00ED5887"/>
    <w:rsid w:val="00ED6308"/>
    <w:rsid w:val="00ED7F36"/>
    <w:rsid w:val="00EE5A8F"/>
    <w:rsid w:val="00EE5D38"/>
    <w:rsid w:val="00EE64E6"/>
    <w:rsid w:val="00EE653F"/>
    <w:rsid w:val="00EE6E9B"/>
    <w:rsid w:val="00EF1C9E"/>
    <w:rsid w:val="00EF270A"/>
    <w:rsid w:val="00EF2BB1"/>
    <w:rsid w:val="00EF41F7"/>
    <w:rsid w:val="00EF4BD8"/>
    <w:rsid w:val="00EF5076"/>
    <w:rsid w:val="00EF50D2"/>
    <w:rsid w:val="00EF5501"/>
    <w:rsid w:val="00EF723F"/>
    <w:rsid w:val="00EF73DF"/>
    <w:rsid w:val="00F014B7"/>
    <w:rsid w:val="00F02529"/>
    <w:rsid w:val="00F02764"/>
    <w:rsid w:val="00F03798"/>
    <w:rsid w:val="00F04AE9"/>
    <w:rsid w:val="00F062A6"/>
    <w:rsid w:val="00F06630"/>
    <w:rsid w:val="00F06FC3"/>
    <w:rsid w:val="00F07B00"/>
    <w:rsid w:val="00F10842"/>
    <w:rsid w:val="00F11DBB"/>
    <w:rsid w:val="00F1287A"/>
    <w:rsid w:val="00F131FB"/>
    <w:rsid w:val="00F14969"/>
    <w:rsid w:val="00F14F11"/>
    <w:rsid w:val="00F14FB3"/>
    <w:rsid w:val="00F1630B"/>
    <w:rsid w:val="00F169B7"/>
    <w:rsid w:val="00F20736"/>
    <w:rsid w:val="00F21723"/>
    <w:rsid w:val="00F2316B"/>
    <w:rsid w:val="00F2446A"/>
    <w:rsid w:val="00F24D32"/>
    <w:rsid w:val="00F27A63"/>
    <w:rsid w:val="00F305F1"/>
    <w:rsid w:val="00F30CB3"/>
    <w:rsid w:val="00F33BB2"/>
    <w:rsid w:val="00F3406F"/>
    <w:rsid w:val="00F346DF"/>
    <w:rsid w:val="00F351A6"/>
    <w:rsid w:val="00F35D89"/>
    <w:rsid w:val="00F35EF7"/>
    <w:rsid w:val="00F36342"/>
    <w:rsid w:val="00F36E88"/>
    <w:rsid w:val="00F37B16"/>
    <w:rsid w:val="00F37CED"/>
    <w:rsid w:val="00F42DED"/>
    <w:rsid w:val="00F42F9A"/>
    <w:rsid w:val="00F43251"/>
    <w:rsid w:val="00F432F1"/>
    <w:rsid w:val="00F452EE"/>
    <w:rsid w:val="00F45EA4"/>
    <w:rsid w:val="00F468F4"/>
    <w:rsid w:val="00F46F73"/>
    <w:rsid w:val="00F50F72"/>
    <w:rsid w:val="00F511A4"/>
    <w:rsid w:val="00F512A2"/>
    <w:rsid w:val="00F512AB"/>
    <w:rsid w:val="00F51A1C"/>
    <w:rsid w:val="00F55FF8"/>
    <w:rsid w:val="00F56878"/>
    <w:rsid w:val="00F56B39"/>
    <w:rsid w:val="00F57DCD"/>
    <w:rsid w:val="00F62241"/>
    <w:rsid w:val="00F62C3A"/>
    <w:rsid w:val="00F62CAC"/>
    <w:rsid w:val="00F634EE"/>
    <w:rsid w:val="00F66225"/>
    <w:rsid w:val="00F6790D"/>
    <w:rsid w:val="00F70597"/>
    <w:rsid w:val="00F70690"/>
    <w:rsid w:val="00F708E7"/>
    <w:rsid w:val="00F7115C"/>
    <w:rsid w:val="00F71700"/>
    <w:rsid w:val="00F71930"/>
    <w:rsid w:val="00F71B5E"/>
    <w:rsid w:val="00F72A0C"/>
    <w:rsid w:val="00F738CA"/>
    <w:rsid w:val="00F74E8C"/>
    <w:rsid w:val="00F764E0"/>
    <w:rsid w:val="00F76D02"/>
    <w:rsid w:val="00F77210"/>
    <w:rsid w:val="00F772DD"/>
    <w:rsid w:val="00F80352"/>
    <w:rsid w:val="00F80CF9"/>
    <w:rsid w:val="00F80E37"/>
    <w:rsid w:val="00F83570"/>
    <w:rsid w:val="00F83951"/>
    <w:rsid w:val="00F85B97"/>
    <w:rsid w:val="00F9159F"/>
    <w:rsid w:val="00F93267"/>
    <w:rsid w:val="00F96D08"/>
    <w:rsid w:val="00F96E8D"/>
    <w:rsid w:val="00F976C0"/>
    <w:rsid w:val="00FA0D4A"/>
    <w:rsid w:val="00FA0FD0"/>
    <w:rsid w:val="00FA1582"/>
    <w:rsid w:val="00FA1F69"/>
    <w:rsid w:val="00FA2FC2"/>
    <w:rsid w:val="00FA5814"/>
    <w:rsid w:val="00FA5FAD"/>
    <w:rsid w:val="00FA7900"/>
    <w:rsid w:val="00FA7AC9"/>
    <w:rsid w:val="00FB00F6"/>
    <w:rsid w:val="00FB2CA1"/>
    <w:rsid w:val="00FB3AD4"/>
    <w:rsid w:val="00FB3F4A"/>
    <w:rsid w:val="00FC05BA"/>
    <w:rsid w:val="00FC14C2"/>
    <w:rsid w:val="00FC1E1B"/>
    <w:rsid w:val="00FC263E"/>
    <w:rsid w:val="00FC28E5"/>
    <w:rsid w:val="00FC42FF"/>
    <w:rsid w:val="00FC5002"/>
    <w:rsid w:val="00FD0692"/>
    <w:rsid w:val="00FD2A3C"/>
    <w:rsid w:val="00FD3CA9"/>
    <w:rsid w:val="00FD6F80"/>
    <w:rsid w:val="00FD7DBD"/>
    <w:rsid w:val="00FE0B92"/>
    <w:rsid w:val="00FE3EED"/>
    <w:rsid w:val="00FE4A12"/>
    <w:rsid w:val="00FE4CAB"/>
    <w:rsid w:val="00FE6A72"/>
    <w:rsid w:val="00FF070D"/>
    <w:rsid w:val="00FF1B5E"/>
    <w:rsid w:val="00FF28EB"/>
    <w:rsid w:val="00FF4B9C"/>
    <w:rsid w:val="00FF617F"/>
    <w:rsid w:val="00FF6207"/>
    <w:rsid w:val="00FF7AA3"/>
    <w:rsid w:val="06E7D30B"/>
    <w:rsid w:val="14D0B922"/>
    <w:rsid w:val="7229D5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6A6427"/>
  <w15:docId w15:val="{C58C1C98-E693-42B6-A3E2-95DAEF022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color w:val="000000"/>
      <w:sz w:val="24"/>
      <w:szCs w:val="24"/>
    </w:rPr>
  </w:style>
  <w:style w:type="paragraph" w:styleId="Heading1">
    <w:name w:val="heading 1"/>
    <w:uiPriority w:val="9"/>
    <w:qFormat/>
    <w:pPr>
      <w:outlineLvl w:val="0"/>
    </w:pPr>
    <w:rPr>
      <w:rFonts w:ascii="Times New Roman"/>
      <w:b/>
      <w:bCs/>
      <w:color w:val="000000"/>
      <w:sz w:val="26"/>
      <w:szCs w:val="24"/>
    </w:rPr>
  </w:style>
  <w:style w:type="paragraph" w:styleId="Heading2">
    <w:name w:val="heading 2"/>
    <w:link w:val="Heading2Char"/>
    <w:uiPriority w:val="9"/>
    <w:unhideWhenUsed/>
    <w:qFormat/>
    <w:pPr>
      <w:outlineLvl w:val="1"/>
    </w:pPr>
    <w:rPr>
      <w:rFonts w:ascii="Times New Roman"/>
      <w:b/>
      <w:bCs/>
      <w:color w:val="000000"/>
      <w:sz w:val="24"/>
      <w:szCs w:val="24"/>
    </w:rPr>
  </w:style>
  <w:style w:type="paragraph" w:styleId="Heading3">
    <w:name w:val="heading 3"/>
    <w:uiPriority w:val="9"/>
    <w:unhideWhenUsed/>
    <w:qFormat/>
    <w:pPr>
      <w:outlineLvl w:val="2"/>
    </w:pPr>
    <w:rPr>
      <w:rFonts w:ascii="Times New Roman"/>
      <w:b/>
      <w:bCs/>
      <w:color w:val="000000"/>
      <w:sz w:val="24"/>
      <w:szCs w:val="24"/>
    </w:rPr>
  </w:style>
  <w:style w:type="paragraph" w:styleId="Heading4">
    <w:name w:val="heading 4"/>
    <w:uiPriority w:val="9"/>
    <w:semiHidden/>
    <w:unhideWhenUsed/>
    <w:qFormat/>
    <w:pPr>
      <w:outlineLvl w:val="3"/>
    </w:pPr>
    <w:rPr>
      <w:rFonts w:ascii="Times New Roman"/>
      <w:b/>
      <w:bCs/>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E26D93"/>
    <w:pPr>
      <w:spacing w:after="100"/>
    </w:pPr>
  </w:style>
  <w:style w:type="character" w:styleId="Hyperlink">
    <w:name w:val="Hyperlink"/>
    <w:basedOn w:val="DefaultParagraphFont"/>
    <w:uiPriority w:val="99"/>
    <w:unhideWhenUsed/>
    <w:rsid w:val="00E26D93"/>
    <w:rPr>
      <w:color w:val="0563C1" w:themeColor="hyperlink"/>
      <w:u w:val="single"/>
    </w:rPr>
  </w:style>
  <w:style w:type="paragraph" w:customStyle="1" w:styleId="SoSBodyTextIndent1">
    <w:name w:val="SoS Body Text Indent 1"/>
    <w:basedOn w:val="BodyTextIndent"/>
    <w:link w:val="SoSBodyTextIndent1Char"/>
    <w:qFormat/>
    <w:rsid w:val="000C6772"/>
    <w:pPr>
      <w:widowControl w:val="0"/>
      <w:spacing w:after="240" w:line="240" w:lineRule="auto"/>
      <w:ind w:left="432"/>
    </w:pPr>
    <w:rPr>
      <w:rFonts w:eastAsia="Times New Roman" w:hAnsi="Times New Roman" w:cs="Times New Roman"/>
      <w:szCs w:val="20"/>
    </w:rPr>
  </w:style>
  <w:style w:type="character" w:customStyle="1" w:styleId="SoSBodyTextIndent1Char">
    <w:name w:val="SoS Body Text Indent 1 Char"/>
    <w:basedOn w:val="BodyTextIndentChar"/>
    <w:link w:val="SoSBodyTextIndent1"/>
    <w:rsid w:val="000C6772"/>
    <w:rPr>
      <w:rFonts w:ascii="Times New Roman" w:eastAsia="Times New Roman" w:hAnsi="Times New Roman" w:cs="Times New Roman"/>
      <w:color w:val="000000"/>
      <w:sz w:val="24"/>
      <w:szCs w:val="20"/>
    </w:rPr>
  </w:style>
  <w:style w:type="paragraph" w:customStyle="1" w:styleId="SoSDistrictSpecificInfo">
    <w:name w:val="SoS District Specific Info"/>
    <w:basedOn w:val="BodyTextIndent"/>
    <w:link w:val="SoSDistrictSpecificInfoChar"/>
    <w:autoRedefine/>
    <w:qFormat/>
    <w:rsid w:val="000C6772"/>
    <w:pPr>
      <w:widowControl w:val="0"/>
      <w:spacing w:after="240" w:line="240" w:lineRule="auto"/>
      <w:ind w:left="1152"/>
    </w:pPr>
    <w:rPr>
      <w:rFonts w:eastAsia="Times New Roman" w:hAnsi="Times New Roman" w:cs="Times New Roman"/>
      <w:szCs w:val="20"/>
    </w:rPr>
  </w:style>
  <w:style w:type="character" w:customStyle="1" w:styleId="SoSDistrictSpecificInfoChar">
    <w:name w:val="SoS District Specific Info Char"/>
    <w:basedOn w:val="BodyTextIndentChar"/>
    <w:link w:val="SoSDistrictSpecificInfo"/>
    <w:rsid w:val="000C6772"/>
    <w:rPr>
      <w:rFonts w:ascii="Times New Roman" w:eastAsia="Times New Roman" w:hAnsi="Times New Roman" w:cs="Times New Roman"/>
      <w:color w:val="000000"/>
      <w:sz w:val="24"/>
      <w:szCs w:val="20"/>
    </w:rPr>
  </w:style>
  <w:style w:type="paragraph" w:styleId="BodyTextIndent">
    <w:name w:val="Body Text Indent"/>
    <w:basedOn w:val="Normal"/>
    <w:link w:val="BodyTextIndentChar"/>
    <w:uiPriority w:val="99"/>
    <w:semiHidden/>
    <w:unhideWhenUsed/>
    <w:rsid w:val="000C6772"/>
    <w:pPr>
      <w:spacing w:after="120"/>
      <w:ind w:left="360"/>
    </w:pPr>
  </w:style>
  <w:style w:type="character" w:customStyle="1" w:styleId="BodyTextIndentChar">
    <w:name w:val="Body Text Indent Char"/>
    <w:basedOn w:val="DefaultParagraphFont"/>
    <w:link w:val="BodyTextIndent"/>
    <w:uiPriority w:val="99"/>
    <w:semiHidden/>
    <w:rsid w:val="000C6772"/>
    <w:rPr>
      <w:rFonts w:ascii="Times New Roman"/>
      <w:color w:val="000000"/>
      <w:sz w:val="24"/>
      <w:szCs w:val="24"/>
    </w:rPr>
  </w:style>
  <w:style w:type="paragraph" w:styleId="ListParagraph">
    <w:name w:val="List Paragraph"/>
    <w:basedOn w:val="Normal"/>
    <w:uiPriority w:val="34"/>
    <w:qFormat/>
    <w:rsid w:val="00D35550"/>
    <w:pPr>
      <w:spacing w:after="240" w:line="240" w:lineRule="auto"/>
      <w:ind w:left="720"/>
    </w:pPr>
    <w:rPr>
      <w:rFonts w:eastAsia="Times New Roman" w:hAnsi="Times New Roman" w:cs="Times New Roman"/>
      <w:color w:val="auto"/>
      <w:szCs w:val="20"/>
    </w:rPr>
  </w:style>
  <w:style w:type="paragraph" w:customStyle="1" w:styleId="SoSHeading2">
    <w:name w:val="SoS Heading 2"/>
    <w:basedOn w:val="Heading3"/>
    <w:qFormat/>
    <w:rsid w:val="00D35550"/>
    <w:pPr>
      <w:widowControl w:val="0"/>
      <w:tabs>
        <w:tab w:val="left" w:pos="1152"/>
        <w:tab w:val="left" w:pos="1728"/>
      </w:tabs>
      <w:spacing w:after="240" w:line="240" w:lineRule="auto"/>
      <w:ind w:left="1152" w:hanging="720"/>
    </w:pPr>
    <w:rPr>
      <w:rFonts w:eastAsia="Times New Roman" w:hAnsi="Times New Roman" w:cs="Arial"/>
      <w:color w:val="auto"/>
      <w:kern w:val="20"/>
      <w:szCs w:val="26"/>
    </w:rPr>
  </w:style>
  <w:style w:type="character" w:styleId="UnresolvedMention">
    <w:name w:val="Unresolved Mention"/>
    <w:basedOn w:val="DefaultParagraphFont"/>
    <w:uiPriority w:val="99"/>
    <w:semiHidden/>
    <w:unhideWhenUsed/>
    <w:rsid w:val="00E55DE6"/>
    <w:rPr>
      <w:color w:val="605E5C"/>
      <w:shd w:val="clear" w:color="auto" w:fill="E1DFDD"/>
    </w:rPr>
  </w:style>
  <w:style w:type="paragraph" w:styleId="BodyTextIndent2">
    <w:name w:val="Body Text Indent 2"/>
    <w:basedOn w:val="Normal"/>
    <w:link w:val="BodyTextIndent2Char"/>
    <w:uiPriority w:val="99"/>
    <w:semiHidden/>
    <w:unhideWhenUsed/>
    <w:rsid w:val="006E22D1"/>
    <w:pPr>
      <w:spacing w:after="120" w:line="480" w:lineRule="auto"/>
      <w:ind w:left="360"/>
    </w:pPr>
  </w:style>
  <w:style w:type="character" w:customStyle="1" w:styleId="BodyTextIndent2Char">
    <w:name w:val="Body Text Indent 2 Char"/>
    <w:basedOn w:val="DefaultParagraphFont"/>
    <w:link w:val="BodyTextIndent2"/>
    <w:uiPriority w:val="99"/>
    <w:semiHidden/>
    <w:rsid w:val="006E22D1"/>
    <w:rPr>
      <w:rFonts w:ascii="Times New Roman"/>
      <w:color w:val="000000"/>
      <w:sz w:val="24"/>
      <w:szCs w:val="24"/>
    </w:rPr>
  </w:style>
  <w:style w:type="paragraph" w:customStyle="1" w:styleId="SoSBodyTextIndent2">
    <w:name w:val="SoS Body Text Indent 2"/>
    <w:basedOn w:val="BodyTextIndent2"/>
    <w:qFormat/>
    <w:rsid w:val="008C35C2"/>
    <w:pPr>
      <w:widowControl w:val="0"/>
      <w:spacing w:after="240" w:line="228" w:lineRule="auto"/>
      <w:ind w:left="1166"/>
    </w:pPr>
    <w:rPr>
      <w:rFonts w:eastAsia="Times New Roman" w:hAnsi="Times New Roman" w:cs="Times New Roman"/>
      <w:color w:val="auto"/>
      <w:sz w:val="22"/>
      <w:szCs w:val="20"/>
    </w:rPr>
  </w:style>
  <w:style w:type="paragraph" w:styleId="Header">
    <w:name w:val="header"/>
    <w:basedOn w:val="Normal"/>
    <w:link w:val="HeaderChar"/>
    <w:uiPriority w:val="99"/>
    <w:unhideWhenUsed/>
    <w:rsid w:val="00D476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476E4"/>
    <w:rPr>
      <w:rFonts w:ascii="Times New Roman"/>
      <w:color w:val="000000"/>
      <w:sz w:val="24"/>
      <w:szCs w:val="24"/>
    </w:rPr>
  </w:style>
  <w:style w:type="paragraph" w:styleId="Footer">
    <w:name w:val="footer"/>
    <w:basedOn w:val="Normal"/>
    <w:link w:val="FooterChar"/>
    <w:uiPriority w:val="99"/>
    <w:unhideWhenUsed/>
    <w:rsid w:val="00D476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76E4"/>
    <w:rPr>
      <w:rFonts w:ascii="Times New Roman"/>
      <w:color w:val="000000"/>
      <w:sz w:val="24"/>
      <w:szCs w:val="24"/>
    </w:rPr>
  </w:style>
  <w:style w:type="paragraph" w:styleId="BodyText">
    <w:name w:val="Body Text"/>
    <w:basedOn w:val="Normal"/>
    <w:link w:val="BodyTextChar"/>
    <w:uiPriority w:val="99"/>
    <w:unhideWhenUsed/>
    <w:rsid w:val="002A0A4D"/>
    <w:pPr>
      <w:spacing w:after="120"/>
    </w:pPr>
  </w:style>
  <w:style w:type="character" w:customStyle="1" w:styleId="BodyTextChar">
    <w:name w:val="Body Text Char"/>
    <w:basedOn w:val="DefaultParagraphFont"/>
    <w:link w:val="BodyText"/>
    <w:uiPriority w:val="99"/>
    <w:rsid w:val="002A0A4D"/>
    <w:rPr>
      <w:rFonts w:ascii="Times New Roman"/>
      <w:color w:val="000000"/>
      <w:sz w:val="24"/>
      <w:szCs w:val="24"/>
    </w:rPr>
  </w:style>
  <w:style w:type="character" w:styleId="CommentReference">
    <w:name w:val="annotation reference"/>
    <w:basedOn w:val="DefaultParagraphFont"/>
    <w:uiPriority w:val="99"/>
    <w:unhideWhenUsed/>
    <w:rsid w:val="00A8264A"/>
    <w:rPr>
      <w:sz w:val="16"/>
      <w:szCs w:val="16"/>
    </w:rPr>
  </w:style>
  <w:style w:type="paragraph" w:styleId="CommentText">
    <w:name w:val="annotation text"/>
    <w:basedOn w:val="Normal"/>
    <w:link w:val="CommentTextChar"/>
    <w:uiPriority w:val="99"/>
    <w:unhideWhenUsed/>
    <w:rsid w:val="00A8264A"/>
    <w:pPr>
      <w:spacing w:line="240" w:lineRule="auto"/>
    </w:pPr>
    <w:rPr>
      <w:sz w:val="20"/>
      <w:szCs w:val="20"/>
    </w:rPr>
  </w:style>
  <w:style w:type="character" w:customStyle="1" w:styleId="CommentTextChar">
    <w:name w:val="Comment Text Char"/>
    <w:basedOn w:val="DefaultParagraphFont"/>
    <w:link w:val="CommentText"/>
    <w:uiPriority w:val="99"/>
    <w:rsid w:val="00A8264A"/>
    <w:rPr>
      <w:rFonts w:ascii="Times New Roman"/>
      <w:color w:val="000000"/>
      <w:sz w:val="20"/>
      <w:szCs w:val="20"/>
    </w:rPr>
  </w:style>
  <w:style w:type="paragraph" w:styleId="CommentSubject">
    <w:name w:val="annotation subject"/>
    <w:basedOn w:val="CommentText"/>
    <w:next w:val="CommentText"/>
    <w:link w:val="CommentSubjectChar"/>
    <w:uiPriority w:val="99"/>
    <w:semiHidden/>
    <w:unhideWhenUsed/>
    <w:rsid w:val="00983695"/>
    <w:rPr>
      <w:b/>
      <w:bCs/>
    </w:rPr>
  </w:style>
  <w:style w:type="character" w:customStyle="1" w:styleId="CommentSubjectChar">
    <w:name w:val="Comment Subject Char"/>
    <w:basedOn w:val="CommentTextChar"/>
    <w:link w:val="CommentSubject"/>
    <w:uiPriority w:val="99"/>
    <w:semiHidden/>
    <w:rsid w:val="00983695"/>
    <w:rPr>
      <w:rFonts w:ascii="Times New Roman"/>
      <w:b/>
      <w:bCs/>
      <w:color w:val="000000"/>
      <w:sz w:val="20"/>
      <w:szCs w:val="20"/>
    </w:rPr>
  </w:style>
  <w:style w:type="table" w:styleId="TableGrid">
    <w:name w:val="Table Grid"/>
    <w:basedOn w:val="TableNormal"/>
    <w:uiPriority w:val="39"/>
    <w:rsid w:val="00972C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2B6A25"/>
    <w:rPr>
      <w:rFonts w:ascii="Times New Roman"/>
      <w:b/>
      <w:bCs/>
      <w:color w:val="000000"/>
      <w:sz w:val="24"/>
      <w:szCs w:val="24"/>
    </w:rPr>
  </w:style>
  <w:style w:type="paragraph" w:styleId="Revision">
    <w:name w:val="Revision"/>
    <w:hidden/>
    <w:uiPriority w:val="99"/>
    <w:semiHidden/>
    <w:rsid w:val="00992F3D"/>
    <w:pPr>
      <w:spacing w:after="0" w:line="240" w:lineRule="auto"/>
    </w:pPr>
    <w:rPr>
      <w:rFonts w:ascii="Times New Roman"/>
      <w:color w:val="000000"/>
      <w:sz w:val="24"/>
      <w:szCs w:val="24"/>
    </w:rPr>
  </w:style>
  <w:style w:type="paragraph" w:styleId="ListBullet2">
    <w:name w:val="List Bullet 2"/>
    <w:basedOn w:val="Normal"/>
    <w:rsid w:val="007F4E8D"/>
    <w:pPr>
      <w:numPr>
        <w:numId w:val="111"/>
      </w:numPr>
      <w:tabs>
        <w:tab w:val="clear" w:pos="720"/>
        <w:tab w:val="left" w:pos="1584"/>
      </w:tabs>
      <w:spacing w:after="0" w:line="240" w:lineRule="auto"/>
    </w:pPr>
    <w:rPr>
      <w:rFonts w:eastAsia="Times New Roman" w:hAnsi="Times New Roman" w:cs="Arial"/>
      <w:color w:val="auto"/>
    </w:rPr>
  </w:style>
  <w:style w:type="paragraph" w:customStyle="1" w:styleId="A-TPKProjectRelated">
    <w:name w:val="A-TPK Project Related"/>
    <w:basedOn w:val="SoSBodyTextIndent1"/>
    <w:next w:val="SoSBodyTextIndent1"/>
    <w:link w:val="A-TPKProjectRelatedChar"/>
    <w:qFormat/>
    <w:rsid w:val="00896331"/>
    <w:pPr>
      <w:shd w:val="clear" w:color="auto" w:fill="FFFF00"/>
    </w:pPr>
    <w:rPr>
      <w:b/>
      <w:i/>
    </w:rPr>
  </w:style>
  <w:style w:type="character" w:customStyle="1" w:styleId="A-TPKProjectRelatedChar">
    <w:name w:val="A-TPK Project Related Char"/>
    <w:link w:val="A-TPKProjectRelated"/>
    <w:rsid w:val="00896331"/>
    <w:rPr>
      <w:rFonts w:ascii="Times New Roman" w:eastAsia="Times New Roman" w:hAnsi="Times New Roman" w:cs="Times New Roman"/>
      <w:b/>
      <w:i/>
      <w:color w:val="000000"/>
      <w:sz w:val="24"/>
      <w:szCs w:val="20"/>
      <w:shd w:val="clear" w:color="auto" w:fill="FFFF00"/>
    </w:rPr>
  </w:style>
  <w:style w:type="paragraph" w:customStyle="1" w:styleId="B-TPK">
    <w:name w:val="B-TPK"/>
    <w:basedOn w:val="SoSBodyTextIndent1"/>
    <w:link w:val="B-TPKChar"/>
    <w:qFormat/>
    <w:rsid w:val="00896331"/>
    <w:rPr>
      <w:b/>
      <w:i/>
      <w:color w:val="00B050"/>
    </w:rPr>
  </w:style>
  <w:style w:type="character" w:customStyle="1" w:styleId="B-TPKChar">
    <w:name w:val="B-TPK Char"/>
    <w:link w:val="B-TPK"/>
    <w:rsid w:val="00896331"/>
    <w:rPr>
      <w:rFonts w:ascii="Times New Roman" w:eastAsia="Times New Roman" w:hAnsi="Times New Roman" w:cs="Times New Roman"/>
      <w:b/>
      <w:i/>
      <w:color w:val="00B050"/>
      <w:sz w:val="24"/>
      <w:szCs w:val="20"/>
    </w:rPr>
  </w:style>
  <w:style w:type="character" w:styleId="Mention">
    <w:name w:val="Mention"/>
    <w:basedOn w:val="DefaultParagraphFont"/>
    <w:uiPriority w:val="99"/>
    <w:unhideWhenUsed/>
    <w:rsid w:val="0054736C"/>
    <w:rPr>
      <w:color w:val="2B579A"/>
      <w:shd w:val="clear" w:color="auto" w:fill="E1DFDD"/>
    </w:rPr>
  </w:style>
  <w:style w:type="paragraph" w:customStyle="1" w:styleId="xmsonormal">
    <w:name w:val="x_msonormal"/>
    <w:basedOn w:val="Normal"/>
    <w:rsid w:val="008047B1"/>
    <w:pPr>
      <w:spacing w:after="0" w:line="256" w:lineRule="auto"/>
    </w:pPr>
    <w:rPr>
      <w:rFonts w:ascii="Calibri" w:eastAsiaTheme="minorHAnsi" w:hAnsi="Calibri" w:cs="Calibri"/>
      <w:color w:val="auto"/>
      <w:sz w:val="22"/>
      <w:szCs w:val="22"/>
    </w:rPr>
  </w:style>
  <w:style w:type="table" w:customStyle="1" w:styleId="TableGrid1">
    <w:name w:val="Table Grid1"/>
    <w:basedOn w:val="TableNormal"/>
    <w:next w:val="TableGrid"/>
    <w:uiPriority w:val="39"/>
    <w:rsid w:val="00856891"/>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135159">
      <w:bodyDiv w:val="1"/>
      <w:marLeft w:val="0"/>
      <w:marRight w:val="0"/>
      <w:marTop w:val="0"/>
      <w:marBottom w:val="0"/>
      <w:divBdr>
        <w:top w:val="none" w:sz="0" w:space="0" w:color="auto"/>
        <w:left w:val="none" w:sz="0" w:space="0" w:color="auto"/>
        <w:bottom w:val="none" w:sz="0" w:space="0" w:color="auto"/>
        <w:right w:val="none" w:sz="0" w:space="0" w:color="auto"/>
      </w:divBdr>
    </w:div>
    <w:div w:id="544953115">
      <w:bodyDiv w:val="1"/>
      <w:marLeft w:val="0"/>
      <w:marRight w:val="0"/>
      <w:marTop w:val="0"/>
      <w:marBottom w:val="0"/>
      <w:divBdr>
        <w:top w:val="none" w:sz="0" w:space="0" w:color="auto"/>
        <w:left w:val="none" w:sz="0" w:space="0" w:color="auto"/>
        <w:bottom w:val="none" w:sz="0" w:space="0" w:color="auto"/>
        <w:right w:val="none" w:sz="0" w:space="0" w:color="auto"/>
      </w:divBdr>
    </w:div>
    <w:div w:id="1244725491">
      <w:bodyDiv w:val="1"/>
      <w:marLeft w:val="0"/>
      <w:marRight w:val="0"/>
      <w:marTop w:val="0"/>
      <w:marBottom w:val="0"/>
      <w:divBdr>
        <w:top w:val="none" w:sz="0" w:space="0" w:color="auto"/>
        <w:left w:val="none" w:sz="0" w:space="0" w:color="auto"/>
        <w:bottom w:val="none" w:sz="0" w:space="0" w:color="auto"/>
        <w:right w:val="none" w:sz="0" w:space="0" w:color="auto"/>
      </w:divBdr>
    </w:div>
    <w:div w:id="1401055599">
      <w:bodyDiv w:val="1"/>
      <w:marLeft w:val="0"/>
      <w:marRight w:val="0"/>
      <w:marTop w:val="0"/>
      <w:marBottom w:val="0"/>
      <w:divBdr>
        <w:top w:val="none" w:sz="0" w:space="0" w:color="auto"/>
        <w:left w:val="none" w:sz="0" w:space="0" w:color="auto"/>
        <w:bottom w:val="none" w:sz="0" w:space="0" w:color="auto"/>
        <w:right w:val="none" w:sz="0" w:space="0" w:color="auto"/>
      </w:divBdr>
    </w:div>
    <w:div w:id="18004917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04DB76991B74040BE3BE3E39862B0CB" ma:contentTypeVersion="5" ma:contentTypeDescription="Create a new document." ma:contentTypeScope="" ma:versionID="146d7cccb3020d7c907b2ade59f034d4">
  <xsd:schema xmlns:xsd="http://www.w3.org/2001/XMLSchema" xmlns:xs="http://www.w3.org/2001/XMLSchema" xmlns:p="http://schemas.microsoft.com/office/2006/metadata/properties" xmlns:ns2="90c9f87f-a4db-4041-8767-ad89d881a86c" xmlns:ns3="c6e77009-b282-4344-b964-a7b9f4fc5092" targetNamespace="http://schemas.microsoft.com/office/2006/metadata/properties" ma:root="true" ma:fieldsID="d01d0faa3bf513a02c9d74ebf8e2e8e6" ns2:_="" ns3:_="">
    <xsd:import namespace="90c9f87f-a4db-4041-8767-ad89d881a86c"/>
    <xsd:import namespace="c6e77009-b282-4344-b964-a7b9f4fc509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c9f87f-a4db-4041-8767-ad89d881a8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6e77009-b282-4344-b964-a7b9f4fc509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915C73-8D65-4CA5-AB41-8EDAF6A9EE9D}">
  <ds:schemaRefs>
    <ds:schemaRef ds:uri="http://schemas.microsoft.com/sharepoint/v3/contenttype/forms"/>
  </ds:schemaRefs>
</ds:datastoreItem>
</file>

<file path=customXml/itemProps2.xml><?xml version="1.0" encoding="utf-8"?>
<ds:datastoreItem xmlns:ds="http://schemas.openxmlformats.org/officeDocument/2006/customXml" ds:itemID="{FF496ADA-9DF2-4ED9-B062-AE205988530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69B83F6-400C-4256-96EE-F1B62042B3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c9f87f-a4db-4041-8767-ad89d881a86c"/>
    <ds:schemaRef ds:uri="c6e77009-b282-4344-b964-a7b9f4fc50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DDA9F3D-8C01-4B02-ACDE-F3DF573D64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575</TotalTime>
  <Pages>17</Pages>
  <Words>3847</Words>
  <Characters>21930</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25726</CharactersWithSpaces>
  <SharedDoc>false</SharedDoc>
  <HLinks>
    <vt:vector size="288" baseType="variant">
      <vt:variant>
        <vt:i4>7340068</vt:i4>
      </vt:variant>
      <vt:variant>
        <vt:i4>264</vt:i4>
      </vt:variant>
      <vt:variant>
        <vt:i4>0</vt:i4>
      </vt:variant>
      <vt:variant>
        <vt:i4>5</vt:i4>
      </vt:variant>
      <vt:variant>
        <vt:lpwstr>https://gcc02.safelinks.protection.outlook.com/?url=https%3A%2F%2Ffloridasturnpike.com%2Fbusiness-opportunities%2Fdesign&amp;data=05%7C01%7CSusan.Sadighi%40dot.state.fl.us%7Cc90b99e9e11746e8d90b08da9d6fe18c%7Cdb21de5dbc9c420c8f3f8f08f85b5ada%7C0%7C0%7C637995401109875817%7CUnknown%7CTWFpbGZsb3d8eyJWIjoiMC4wLjAwMDAiLCJQIjoiV2luMzIiLCJBTiI6Ik1haWwiLCJXVCI6Mn0%3D%7C3000%7C%7C%7C&amp;sdata=YMG%2B0upfgUT%2BemhKeXqpdVaQrkRtofNIXuv99Sk4LB0%3D&amp;reserved=0</vt:lpwstr>
      </vt:variant>
      <vt:variant>
        <vt:lpwstr/>
      </vt:variant>
      <vt:variant>
        <vt:i4>7929891</vt:i4>
      </vt:variant>
      <vt:variant>
        <vt:i4>261</vt:i4>
      </vt:variant>
      <vt:variant>
        <vt:i4>0</vt:i4>
      </vt:variant>
      <vt:variant>
        <vt:i4>5</vt:i4>
      </vt:variant>
      <vt:variant>
        <vt:lpwstr>https://floridasturnpike.com/business-opportunities/design</vt:lpwstr>
      </vt:variant>
      <vt:variant>
        <vt:lpwstr/>
      </vt:variant>
      <vt:variant>
        <vt:i4>6750325</vt:i4>
      </vt:variant>
      <vt:variant>
        <vt:i4>258</vt:i4>
      </vt:variant>
      <vt:variant>
        <vt:i4>0</vt:i4>
      </vt:variant>
      <vt:variant>
        <vt:i4>5</vt:i4>
      </vt:variant>
      <vt:variant>
        <vt:lpwstr>https://gcc02.safelinks.protection.outlook.com/?url=https%3A%2F%2Ffloridasturnpike.com%2Fbusiness-opportunities%2Fdesign%2Fpse%2F&amp;data=04%7C01%7CSusan.Sadighi%40dot.state.fl.us%7C0dd2a74f7bd345423ed108d90bea8410%7Cdb21de5dbc9c420c8f3f8f08f85b5ada%7C0%7C0%7C637553924123863466%7CUnknown%7CTWFpbGZsb3d8eyJWIjoiMC4wLjAwMDAiLCJQIjoiV2luMzIiLCJBTiI6Ik1haWwiLCJXVCI6Mn0%3D%7C1000&amp;sdata=fseY%2Fdb8GKJV41JNNljFTvRgf157l7SaBXgAQBUus8M%3D&amp;reserved=0</vt:lpwstr>
      </vt:variant>
      <vt:variant>
        <vt:lpwstr/>
      </vt:variant>
      <vt:variant>
        <vt:i4>3473461</vt:i4>
      </vt:variant>
      <vt:variant>
        <vt:i4>255</vt:i4>
      </vt:variant>
      <vt:variant>
        <vt:i4>0</vt:i4>
      </vt:variant>
      <vt:variant>
        <vt:i4>5</vt:i4>
      </vt:variant>
      <vt:variant>
        <vt:lpwstr>http://www.floridasturnpike.com/content/Permits/Forms/FTE Notification of Work Form.pdf</vt:lpwstr>
      </vt:variant>
      <vt:variant>
        <vt:lpwstr/>
      </vt:variant>
      <vt:variant>
        <vt:i4>7929891</vt:i4>
      </vt:variant>
      <vt:variant>
        <vt:i4>252</vt:i4>
      </vt:variant>
      <vt:variant>
        <vt:i4>0</vt:i4>
      </vt:variant>
      <vt:variant>
        <vt:i4>5</vt:i4>
      </vt:variant>
      <vt:variant>
        <vt:lpwstr>https://floridasturnpike.com/business-opportunities/design</vt:lpwstr>
      </vt:variant>
      <vt:variant>
        <vt:lpwstr/>
      </vt:variant>
      <vt:variant>
        <vt:i4>7340068</vt:i4>
      </vt:variant>
      <vt:variant>
        <vt:i4>249</vt:i4>
      </vt:variant>
      <vt:variant>
        <vt:i4>0</vt:i4>
      </vt:variant>
      <vt:variant>
        <vt:i4>5</vt:i4>
      </vt:variant>
      <vt:variant>
        <vt:lpwstr>https://gcc02.safelinks.protection.outlook.com/?url=https%3A%2F%2Ffloridasturnpike.com%2Fbusiness-opportunities%2Fdesign&amp;data=05%7C01%7CSusan.Sadighi%40dot.state.fl.us%7Cc90b99e9e11746e8d90b08da9d6fe18c%7Cdb21de5dbc9c420c8f3f8f08f85b5ada%7C0%7C0%7C637995401109875817%7CUnknown%7CTWFpbGZsb3d8eyJWIjoiMC4wLjAwMDAiLCJQIjoiV2luMzIiLCJBTiI6Ik1haWwiLCJXVCI6Mn0%3D%7C3000%7C%7C%7C&amp;sdata=YMG%2B0upfgUT%2BemhKeXqpdVaQrkRtofNIXuv99Sk4LB0%3D&amp;reserved=0</vt:lpwstr>
      </vt:variant>
      <vt:variant>
        <vt:lpwstr/>
      </vt:variant>
      <vt:variant>
        <vt:i4>7340068</vt:i4>
      </vt:variant>
      <vt:variant>
        <vt:i4>246</vt:i4>
      </vt:variant>
      <vt:variant>
        <vt:i4>0</vt:i4>
      </vt:variant>
      <vt:variant>
        <vt:i4>5</vt:i4>
      </vt:variant>
      <vt:variant>
        <vt:lpwstr>https://gcc02.safelinks.protection.outlook.com/?url=https%3A%2F%2Ffloridasturnpike.com%2Fbusiness-opportunities%2Fdesign&amp;data=05%7C01%7CSusan.Sadighi%40dot.state.fl.us%7Cc90b99e9e11746e8d90b08da9d6fe18c%7Cdb21de5dbc9c420c8f3f8f08f85b5ada%7C0%7C0%7C637995401109875817%7CUnknown%7CTWFpbGZsb3d8eyJWIjoiMC4wLjAwMDAiLCJQIjoiV2luMzIiLCJBTiI6Ik1haWwiLCJXVCI6Mn0%3D%7C3000%7C%7C%7C&amp;sdata=YMG%2B0upfgUT%2BemhKeXqpdVaQrkRtofNIXuv99Sk4LB0%3D&amp;reserved=0</vt:lpwstr>
      </vt:variant>
      <vt:variant>
        <vt:lpwstr/>
      </vt:variant>
      <vt:variant>
        <vt:i4>7929891</vt:i4>
      </vt:variant>
      <vt:variant>
        <vt:i4>243</vt:i4>
      </vt:variant>
      <vt:variant>
        <vt:i4>0</vt:i4>
      </vt:variant>
      <vt:variant>
        <vt:i4>5</vt:i4>
      </vt:variant>
      <vt:variant>
        <vt:lpwstr>https://floridasturnpike.com/business-opportunities/design</vt:lpwstr>
      </vt:variant>
      <vt:variant>
        <vt:lpwstr/>
      </vt:variant>
      <vt:variant>
        <vt:i4>1966135</vt:i4>
      </vt:variant>
      <vt:variant>
        <vt:i4>236</vt:i4>
      </vt:variant>
      <vt:variant>
        <vt:i4>0</vt:i4>
      </vt:variant>
      <vt:variant>
        <vt:i4>5</vt:i4>
      </vt:variant>
      <vt:variant>
        <vt:lpwstr/>
      </vt:variant>
      <vt:variant>
        <vt:lpwstr>_Toc117668760</vt:lpwstr>
      </vt:variant>
      <vt:variant>
        <vt:i4>1900599</vt:i4>
      </vt:variant>
      <vt:variant>
        <vt:i4>230</vt:i4>
      </vt:variant>
      <vt:variant>
        <vt:i4>0</vt:i4>
      </vt:variant>
      <vt:variant>
        <vt:i4>5</vt:i4>
      </vt:variant>
      <vt:variant>
        <vt:lpwstr/>
      </vt:variant>
      <vt:variant>
        <vt:lpwstr>_Toc117668759</vt:lpwstr>
      </vt:variant>
      <vt:variant>
        <vt:i4>1900599</vt:i4>
      </vt:variant>
      <vt:variant>
        <vt:i4>224</vt:i4>
      </vt:variant>
      <vt:variant>
        <vt:i4>0</vt:i4>
      </vt:variant>
      <vt:variant>
        <vt:i4>5</vt:i4>
      </vt:variant>
      <vt:variant>
        <vt:lpwstr/>
      </vt:variant>
      <vt:variant>
        <vt:lpwstr>_Toc117668758</vt:lpwstr>
      </vt:variant>
      <vt:variant>
        <vt:i4>1900599</vt:i4>
      </vt:variant>
      <vt:variant>
        <vt:i4>218</vt:i4>
      </vt:variant>
      <vt:variant>
        <vt:i4>0</vt:i4>
      </vt:variant>
      <vt:variant>
        <vt:i4>5</vt:i4>
      </vt:variant>
      <vt:variant>
        <vt:lpwstr/>
      </vt:variant>
      <vt:variant>
        <vt:lpwstr>_Toc117668757</vt:lpwstr>
      </vt:variant>
      <vt:variant>
        <vt:i4>1900599</vt:i4>
      </vt:variant>
      <vt:variant>
        <vt:i4>212</vt:i4>
      </vt:variant>
      <vt:variant>
        <vt:i4>0</vt:i4>
      </vt:variant>
      <vt:variant>
        <vt:i4>5</vt:i4>
      </vt:variant>
      <vt:variant>
        <vt:lpwstr/>
      </vt:variant>
      <vt:variant>
        <vt:lpwstr>_Toc117668756</vt:lpwstr>
      </vt:variant>
      <vt:variant>
        <vt:i4>1900599</vt:i4>
      </vt:variant>
      <vt:variant>
        <vt:i4>206</vt:i4>
      </vt:variant>
      <vt:variant>
        <vt:i4>0</vt:i4>
      </vt:variant>
      <vt:variant>
        <vt:i4>5</vt:i4>
      </vt:variant>
      <vt:variant>
        <vt:lpwstr/>
      </vt:variant>
      <vt:variant>
        <vt:lpwstr>_Toc117668755</vt:lpwstr>
      </vt:variant>
      <vt:variant>
        <vt:i4>1900599</vt:i4>
      </vt:variant>
      <vt:variant>
        <vt:i4>200</vt:i4>
      </vt:variant>
      <vt:variant>
        <vt:i4>0</vt:i4>
      </vt:variant>
      <vt:variant>
        <vt:i4>5</vt:i4>
      </vt:variant>
      <vt:variant>
        <vt:lpwstr/>
      </vt:variant>
      <vt:variant>
        <vt:lpwstr>_Toc117668754</vt:lpwstr>
      </vt:variant>
      <vt:variant>
        <vt:i4>1900599</vt:i4>
      </vt:variant>
      <vt:variant>
        <vt:i4>194</vt:i4>
      </vt:variant>
      <vt:variant>
        <vt:i4>0</vt:i4>
      </vt:variant>
      <vt:variant>
        <vt:i4>5</vt:i4>
      </vt:variant>
      <vt:variant>
        <vt:lpwstr/>
      </vt:variant>
      <vt:variant>
        <vt:lpwstr>_Toc117668753</vt:lpwstr>
      </vt:variant>
      <vt:variant>
        <vt:i4>1900599</vt:i4>
      </vt:variant>
      <vt:variant>
        <vt:i4>188</vt:i4>
      </vt:variant>
      <vt:variant>
        <vt:i4>0</vt:i4>
      </vt:variant>
      <vt:variant>
        <vt:i4>5</vt:i4>
      </vt:variant>
      <vt:variant>
        <vt:lpwstr/>
      </vt:variant>
      <vt:variant>
        <vt:lpwstr>_Toc117668752</vt:lpwstr>
      </vt:variant>
      <vt:variant>
        <vt:i4>1900599</vt:i4>
      </vt:variant>
      <vt:variant>
        <vt:i4>182</vt:i4>
      </vt:variant>
      <vt:variant>
        <vt:i4>0</vt:i4>
      </vt:variant>
      <vt:variant>
        <vt:i4>5</vt:i4>
      </vt:variant>
      <vt:variant>
        <vt:lpwstr/>
      </vt:variant>
      <vt:variant>
        <vt:lpwstr>_Toc117668751</vt:lpwstr>
      </vt:variant>
      <vt:variant>
        <vt:i4>1900599</vt:i4>
      </vt:variant>
      <vt:variant>
        <vt:i4>176</vt:i4>
      </vt:variant>
      <vt:variant>
        <vt:i4>0</vt:i4>
      </vt:variant>
      <vt:variant>
        <vt:i4>5</vt:i4>
      </vt:variant>
      <vt:variant>
        <vt:lpwstr/>
      </vt:variant>
      <vt:variant>
        <vt:lpwstr>_Toc117668750</vt:lpwstr>
      </vt:variant>
      <vt:variant>
        <vt:i4>1835063</vt:i4>
      </vt:variant>
      <vt:variant>
        <vt:i4>170</vt:i4>
      </vt:variant>
      <vt:variant>
        <vt:i4>0</vt:i4>
      </vt:variant>
      <vt:variant>
        <vt:i4>5</vt:i4>
      </vt:variant>
      <vt:variant>
        <vt:lpwstr/>
      </vt:variant>
      <vt:variant>
        <vt:lpwstr>_Toc117668749</vt:lpwstr>
      </vt:variant>
      <vt:variant>
        <vt:i4>1835063</vt:i4>
      </vt:variant>
      <vt:variant>
        <vt:i4>164</vt:i4>
      </vt:variant>
      <vt:variant>
        <vt:i4>0</vt:i4>
      </vt:variant>
      <vt:variant>
        <vt:i4>5</vt:i4>
      </vt:variant>
      <vt:variant>
        <vt:lpwstr/>
      </vt:variant>
      <vt:variant>
        <vt:lpwstr>_Toc117668748</vt:lpwstr>
      </vt:variant>
      <vt:variant>
        <vt:i4>1835063</vt:i4>
      </vt:variant>
      <vt:variant>
        <vt:i4>158</vt:i4>
      </vt:variant>
      <vt:variant>
        <vt:i4>0</vt:i4>
      </vt:variant>
      <vt:variant>
        <vt:i4>5</vt:i4>
      </vt:variant>
      <vt:variant>
        <vt:lpwstr/>
      </vt:variant>
      <vt:variant>
        <vt:lpwstr>_Toc117668747</vt:lpwstr>
      </vt:variant>
      <vt:variant>
        <vt:i4>1835063</vt:i4>
      </vt:variant>
      <vt:variant>
        <vt:i4>152</vt:i4>
      </vt:variant>
      <vt:variant>
        <vt:i4>0</vt:i4>
      </vt:variant>
      <vt:variant>
        <vt:i4>5</vt:i4>
      </vt:variant>
      <vt:variant>
        <vt:lpwstr/>
      </vt:variant>
      <vt:variant>
        <vt:lpwstr>_Toc117668746</vt:lpwstr>
      </vt:variant>
      <vt:variant>
        <vt:i4>1835063</vt:i4>
      </vt:variant>
      <vt:variant>
        <vt:i4>146</vt:i4>
      </vt:variant>
      <vt:variant>
        <vt:i4>0</vt:i4>
      </vt:variant>
      <vt:variant>
        <vt:i4>5</vt:i4>
      </vt:variant>
      <vt:variant>
        <vt:lpwstr/>
      </vt:variant>
      <vt:variant>
        <vt:lpwstr>_Toc117668745</vt:lpwstr>
      </vt:variant>
      <vt:variant>
        <vt:i4>1835063</vt:i4>
      </vt:variant>
      <vt:variant>
        <vt:i4>140</vt:i4>
      </vt:variant>
      <vt:variant>
        <vt:i4>0</vt:i4>
      </vt:variant>
      <vt:variant>
        <vt:i4>5</vt:i4>
      </vt:variant>
      <vt:variant>
        <vt:lpwstr/>
      </vt:variant>
      <vt:variant>
        <vt:lpwstr>_Toc117668744</vt:lpwstr>
      </vt:variant>
      <vt:variant>
        <vt:i4>1835063</vt:i4>
      </vt:variant>
      <vt:variant>
        <vt:i4>134</vt:i4>
      </vt:variant>
      <vt:variant>
        <vt:i4>0</vt:i4>
      </vt:variant>
      <vt:variant>
        <vt:i4>5</vt:i4>
      </vt:variant>
      <vt:variant>
        <vt:lpwstr/>
      </vt:variant>
      <vt:variant>
        <vt:lpwstr>_Toc117668743</vt:lpwstr>
      </vt:variant>
      <vt:variant>
        <vt:i4>1835063</vt:i4>
      </vt:variant>
      <vt:variant>
        <vt:i4>128</vt:i4>
      </vt:variant>
      <vt:variant>
        <vt:i4>0</vt:i4>
      </vt:variant>
      <vt:variant>
        <vt:i4>5</vt:i4>
      </vt:variant>
      <vt:variant>
        <vt:lpwstr/>
      </vt:variant>
      <vt:variant>
        <vt:lpwstr>_Toc117668742</vt:lpwstr>
      </vt:variant>
      <vt:variant>
        <vt:i4>1835063</vt:i4>
      </vt:variant>
      <vt:variant>
        <vt:i4>122</vt:i4>
      </vt:variant>
      <vt:variant>
        <vt:i4>0</vt:i4>
      </vt:variant>
      <vt:variant>
        <vt:i4>5</vt:i4>
      </vt:variant>
      <vt:variant>
        <vt:lpwstr/>
      </vt:variant>
      <vt:variant>
        <vt:lpwstr>_Toc117668741</vt:lpwstr>
      </vt:variant>
      <vt:variant>
        <vt:i4>1835063</vt:i4>
      </vt:variant>
      <vt:variant>
        <vt:i4>116</vt:i4>
      </vt:variant>
      <vt:variant>
        <vt:i4>0</vt:i4>
      </vt:variant>
      <vt:variant>
        <vt:i4>5</vt:i4>
      </vt:variant>
      <vt:variant>
        <vt:lpwstr/>
      </vt:variant>
      <vt:variant>
        <vt:lpwstr>_Toc117668740</vt:lpwstr>
      </vt:variant>
      <vt:variant>
        <vt:i4>1769527</vt:i4>
      </vt:variant>
      <vt:variant>
        <vt:i4>110</vt:i4>
      </vt:variant>
      <vt:variant>
        <vt:i4>0</vt:i4>
      </vt:variant>
      <vt:variant>
        <vt:i4>5</vt:i4>
      </vt:variant>
      <vt:variant>
        <vt:lpwstr/>
      </vt:variant>
      <vt:variant>
        <vt:lpwstr>_Toc117668739</vt:lpwstr>
      </vt:variant>
      <vt:variant>
        <vt:i4>1769527</vt:i4>
      </vt:variant>
      <vt:variant>
        <vt:i4>104</vt:i4>
      </vt:variant>
      <vt:variant>
        <vt:i4>0</vt:i4>
      </vt:variant>
      <vt:variant>
        <vt:i4>5</vt:i4>
      </vt:variant>
      <vt:variant>
        <vt:lpwstr/>
      </vt:variant>
      <vt:variant>
        <vt:lpwstr>_Toc117668738</vt:lpwstr>
      </vt:variant>
      <vt:variant>
        <vt:i4>1769527</vt:i4>
      </vt:variant>
      <vt:variant>
        <vt:i4>98</vt:i4>
      </vt:variant>
      <vt:variant>
        <vt:i4>0</vt:i4>
      </vt:variant>
      <vt:variant>
        <vt:i4>5</vt:i4>
      </vt:variant>
      <vt:variant>
        <vt:lpwstr/>
      </vt:variant>
      <vt:variant>
        <vt:lpwstr>_Toc117668737</vt:lpwstr>
      </vt:variant>
      <vt:variant>
        <vt:i4>1769527</vt:i4>
      </vt:variant>
      <vt:variant>
        <vt:i4>92</vt:i4>
      </vt:variant>
      <vt:variant>
        <vt:i4>0</vt:i4>
      </vt:variant>
      <vt:variant>
        <vt:i4>5</vt:i4>
      </vt:variant>
      <vt:variant>
        <vt:lpwstr/>
      </vt:variant>
      <vt:variant>
        <vt:lpwstr>_Toc117668736</vt:lpwstr>
      </vt:variant>
      <vt:variant>
        <vt:i4>1769527</vt:i4>
      </vt:variant>
      <vt:variant>
        <vt:i4>86</vt:i4>
      </vt:variant>
      <vt:variant>
        <vt:i4>0</vt:i4>
      </vt:variant>
      <vt:variant>
        <vt:i4>5</vt:i4>
      </vt:variant>
      <vt:variant>
        <vt:lpwstr/>
      </vt:variant>
      <vt:variant>
        <vt:lpwstr>_Toc117668735</vt:lpwstr>
      </vt:variant>
      <vt:variant>
        <vt:i4>1769527</vt:i4>
      </vt:variant>
      <vt:variant>
        <vt:i4>80</vt:i4>
      </vt:variant>
      <vt:variant>
        <vt:i4>0</vt:i4>
      </vt:variant>
      <vt:variant>
        <vt:i4>5</vt:i4>
      </vt:variant>
      <vt:variant>
        <vt:lpwstr/>
      </vt:variant>
      <vt:variant>
        <vt:lpwstr>_Toc117668734</vt:lpwstr>
      </vt:variant>
      <vt:variant>
        <vt:i4>1769527</vt:i4>
      </vt:variant>
      <vt:variant>
        <vt:i4>74</vt:i4>
      </vt:variant>
      <vt:variant>
        <vt:i4>0</vt:i4>
      </vt:variant>
      <vt:variant>
        <vt:i4>5</vt:i4>
      </vt:variant>
      <vt:variant>
        <vt:lpwstr/>
      </vt:variant>
      <vt:variant>
        <vt:lpwstr>_Toc117668733</vt:lpwstr>
      </vt:variant>
      <vt:variant>
        <vt:i4>1769527</vt:i4>
      </vt:variant>
      <vt:variant>
        <vt:i4>68</vt:i4>
      </vt:variant>
      <vt:variant>
        <vt:i4>0</vt:i4>
      </vt:variant>
      <vt:variant>
        <vt:i4>5</vt:i4>
      </vt:variant>
      <vt:variant>
        <vt:lpwstr/>
      </vt:variant>
      <vt:variant>
        <vt:lpwstr>_Toc117668732</vt:lpwstr>
      </vt:variant>
      <vt:variant>
        <vt:i4>1769527</vt:i4>
      </vt:variant>
      <vt:variant>
        <vt:i4>62</vt:i4>
      </vt:variant>
      <vt:variant>
        <vt:i4>0</vt:i4>
      </vt:variant>
      <vt:variant>
        <vt:i4>5</vt:i4>
      </vt:variant>
      <vt:variant>
        <vt:lpwstr/>
      </vt:variant>
      <vt:variant>
        <vt:lpwstr>_Toc117668731</vt:lpwstr>
      </vt:variant>
      <vt:variant>
        <vt:i4>1769527</vt:i4>
      </vt:variant>
      <vt:variant>
        <vt:i4>56</vt:i4>
      </vt:variant>
      <vt:variant>
        <vt:i4>0</vt:i4>
      </vt:variant>
      <vt:variant>
        <vt:i4>5</vt:i4>
      </vt:variant>
      <vt:variant>
        <vt:lpwstr/>
      </vt:variant>
      <vt:variant>
        <vt:lpwstr>_Toc117668730</vt:lpwstr>
      </vt:variant>
      <vt:variant>
        <vt:i4>1703991</vt:i4>
      </vt:variant>
      <vt:variant>
        <vt:i4>50</vt:i4>
      </vt:variant>
      <vt:variant>
        <vt:i4>0</vt:i4>
      </vt:variant>
      <vt:variant>
        <vt:i4>5</vt:i4>
      </vt:variant>
      <vt:variant>
        <vt:lpwstr/>
      </vt:variant>
      <vt:variant>
        <vt:lpwstr>_Toc117668729</vt:lpwstr>
      </vt:variant>
      <vt:variant>
        <vt:i4>1703991</vt:i4>
      </vt:variant>
      <vt:variant>
        <vt:i4>44</vt:i4>
      </vt:variant>
      <vt:variant>
        <vt:i4>0</vt:i4>
      </vt:variant>
      <vt:variant>
        <vt:i4>5</vt:i4>
      </vt:variant>
      <vt:variant>
        <vt:lpwstr/>
      </vt:variant>
      <vt:variant>
        <vt:lpwstr>_Toc117668728</vt:lpwstr>
      </vt:variant>
      <vt:variant>
        <vt:i4>1703991</vt:i4>
      </vt:variant>
      <vt:variant>
        <vt:i4>38</vt:i4>
      </vt:variant>
      <vt:variant>
        <vt:i4>0</vt:i4>
      </vt:variant>
      <vt:variant>
        <vt:i4>5</vt:i4>
      </vt:variant>
      <vt:variant>
        <vt:lpwstr/>
      </vt:variant>
      <vt:variant>
        <vt:lpwstr>_Toc117668727</vt:lpwstr>
      </vt:variant>
      <vt:variant>
        <vt:i4>1703991</vt:i4>
      </vt:variant>
      <vt:variant>
        <vt:i4>32</vt:i4>
      </vt:variant>
      <vt:variant>
        <vt:i4>0</vt:i4>
      </vt:variant>
      <vt:variant>
        <vt:i4>5</vt:i4>
      </vt:variant>
      <vt:variant>
        <vt:lpwstr/>
      </vt:variant>
      <vt:variant>
        <vt:lpwstr>_Toc117668726</vt:lpwstr>
      </vt:variant>
      <vt:variant>
        <vt:i4>1703991</vt:i4>
      </vt:variant>
      <vt:variant>
        <vt:i4>26</vt:i4>
      </vt:variant>
      <vt:variant>
        <vt:i4>0</vt:i4>
      </vt:variant>
      <vt:variant>
        <vt:i4>5</vt:i4>
      </vt:variant>
      <vt:variant>
        <vt:lpwstr/>
      </vt:variant>
      <vt:variant>
        <vt:lpwstr>_Toc117668725</vt:lpwstr>
      </vt:variant>
      <vt:variant>
        <vt:i4>1703991</vt:i4>
      </vt:variant>
      <vt:variant>
        <vt:i4>20</vt:i4>
      </vt:variant>
      <vt:variant>
        <vt:i4>0</vt:i4>
      </vt:variant>
      <vt:variant>
        <vt:i4>5</vt:i4>
      </vt:variant>
      <vt:variant>
        <vt:lpwstr/>
      </vt:variant>
      <vt:variant>
        <vt:lpwstr>_Toc117668724</vt:lpwstr>
      </vt:variant>
      <vt:variant>
        <vt:i4>1703991</vt:i4>
      </vt:variant>
      <vt:variant>
        <vt:i4>14</vt:i4>
      </vt:variant>
      <vt:variant>
        <vt:i4>0</vt:i4>
      </vt:variant>
      <vt:variant>
        <vt:i4>5</vt:i4>
      </vt:variant>
      <vt:variant>
        <vt:lpwstr/>
      </vt:variant>
      <vt:variant>
        <vt:lpwstr>_Toc117668723</vt:lpwstr>
      </vt:variant>
      <vt:variant>
        <vt:i4>1703991</vt:i4>
      </vt:variant>
      <vt:variant>
        <vt:i4>8</vt:i4>
      </vt:variant>
      <vt:variant>
        <vt:i4>0</vt:i4>
      </vt:variant>
      <vt:variant>
        <vt:i4>5</vt:i4>
      </vt:variant>
      <vt:variant>
        <vt:lpwstr/>
      </vt:variant>
      <vt:variant>
        <vt:lpwstr>_Toc117668722</vt:lpwstr>
      </vt:variant>
      <vt:variant>
        <vt:i4>1703991</vt:i4>
      </vt:variant>
      <vt:variant>
        <vt:i4>2</vt:i4>
      </vt:variant>
      <vt:variant>
        <vt:i4>0</vt:i4>
      </vt:variant>
      <vt:variant>
        <vt:i4>5</vt:i4>
      </vt:variant>
      <vt:variant>
        <vt:lpwstr/>
      </vt:variant>
      <vt:variant>
        <vt:lpwstr>_Toc117668721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Apache POI</dc:creator>
  <cp:keywords/>
  <cp:lastModifiedBy>Beverly, James E</cp:lastModifiedBy>
  <cp:revision>424</cp:revision>
  <dcterms:created xsi:type="dcterms:W3CDTF">2023-11-28T20:05:00Z</dcterms:created>
  <dcterms:modified xsi:type="dcterms:W3CDTF">2024-01-19T15:15:00Z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0x010100004DB76991B74040BE3BE3E39862B0CB</vt:lpwstr>
  </property>
</Properties>
</file>